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94" w:rsidRPr="00430FC9" w:rsidRDefault="00302D94" w:rsidP="00302D94">
      <w:pPr>
        <w:jc w:val="center"/>
        <w:rPr>
          <w:rFonts w:ascii="Arial" w:hAnsi="Arial" w:cs="Arial"/>
          <w:b/>
          <w:sz w:val="28"/>
          <w:szCs w:val="28"/>
        </w:rPr>
      </w:pPr>
      <w:r w:rsidRPr="00430FC9">
        <w:rPr>
          <w:rFonts w:ascii="Arial" w:hAnsi="Arial" w:cs="Arial"/>
          <w:b/>
          <w:sz w:val="28"/>
          <w:szCs w:val="28"/>
        </w:rPr>
        <w:t>Томская область</w:t>
      </w:r>
    </w:p>
    <w:p w:rsidR="00302D94" w:rsidRPr="00430FC9" w:rsidRDefault="00302D94" w:rsidP="00302D94">
      <w:pPr>
        <w:jc w:val="center"/>
        <w:rPr>
          <w:rFonts w:ascii="Arial" w:hAnsi="Arial" w:cs="Arial"/>
          <w:b/>
          <w:sz w:val="28"/>
          <w:szCs w:val="28"/>
        </w:rPr>
      </w:pPr>
      <w:r w:rsidRPr="00430FC9">
        <w:rPr>
          <w:rFonts w:ascii="Arial" w:hAnsi="Arial" w:cs="Arial"/>
          <w:b/>
          <w:sz w:val="28"/>
          <w:szCs w:val="28"/>
        </w:rPr>
        <w:t>Верхнекетский район</w:t>
      </w:r>
    </w:p>
    <w:p w:rsidR="00302D94" w:rsidRPr="00430FC9" w:rsidRDefault="00302D94" w:rsidP="00302D94">
      <w:pPr>
        <w:pStyle w:val="3"/>
        <w:rPr>
          <w:rFonts w:ascii="Arial" w:hAnsi="Arial" w:cs="Arial"/>
          <w:b/>
          <w:sz w:val="28"/>
          <w:szCs w:val="28"/>
        </w:rPr>
      </w:pPr>
      <w:r w:rsidRPr="00430FC9">
        <w:rPr>
          <w:rFonts w:ascii="Arial" w:hAnsi="Arial" w:cs="Arial"/>
          <w:b/>
          <w:sz w:val="28"/>
          <w:szCs w:val="28"/>
        </w:rPr>
        <w:t>Совет  Степановского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02D94" w:rsidTr="00832C3C">
        <w:trPr>
          <w:trHeight w:val="351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02D94" w:rsidRDefault="00302D94" w:rsidP="00832C3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02D94" w:rsidRDefault="00302D94" w:rsidP="00832C3C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02D94" w:rsidTr="00832C3C">
        <w:trPr>
          <w:trHeight w:val="70"/>
        </w:trPr>
        <w:tc>
          <w:tcPr>
            <w:tcW w:w="4680" w:type="dxa"/>
            <w:hideMark/>
          </w:tcPr>
          <w:p w:rsidR="00302D94" w:rsidRDefault="00302D94" w:rsidP="00832C3C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DA716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19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 июня 2019 года</w:t>
            </w:r>
          </w:p>
        </w:tc>
        <w:tc>
          <w:tcPr>
            <w:tcW w:w="4680" w:type="dxa"/>
            <w:hideMark/>
          </w:tcPr>
          <w:p w:rsidR="00302D94" w:rsidRDefault="00302D94" w:rsidP="00832C3C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DA716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13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</w:t>
            </w:r>
          </w:p>
        </w:tc>
      </w:tr>
    </w:tbl>
    <w:p w:rsidR="00302D94" w:rsidRPr="00577C94" w:rsidRDefault="00302D94" w:rsidP="00302D94">
      <w:pPr>
        <w:jc w:val="center"/>
        <w:rPr>
          <w:rFonts w:ascii="Arial" w:hAnsi="Arial" w:cs="Arial"/>
          <w:b/>
        </w:rPr>
      </w:pPr>
      <w:r w:rsidRPr="00577C94">
        <w:rPr>
          <w:rFonts w:ascii="Arial" w:hAnsi="Arial" w:cs="Arial"/>
          <w:b/>
        </w:rPr>
        <w:t>РЕШЕНИЕ</w:t>
      </w:r>
    </w:p>
    <w:p w:rsidR="00302D94" w:rsidRDefault="00302D94" w:rsidP="00302D94">
      <w:pPr>
        <w:jc w:val="both"/>
        <w:rPr>
          <w:rFonts w:ascii="Arial" w:hAnsi="Arial" w:cs="Arial"/>
          <w:b/>
        </w:rPr>
      </w:pPr>
    </w:p>
    <w:p w:rsidR="00302D94" w:rsidRDefault="00302D94" w:rsidP="00302D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О вынесении проекта решения Совета Степановского сельского поселения «Об утверждении отчета об исполнении местного бюджета муниципального образования Степановское сельское поселение Верхнекетского района Томской области за 2018 год» на публичные слушания</w:t>
      </w:r>
    </w:p>
    <w:p w:rsidR="00302D94" w:rsidRDefault="00302D94" w:rsidP="00302D94">
      <w:pPr>
        <w:jc w:val="center"/>
        <w:rPr>
          <w:rFonts w:ascii="Arial" w:hAnsi="Arial" w:cs="Arial"/>
          <w:b/>
        </w:rPr>
      </w:pPr>
    </w:p>
    <w:p w:rsidR="00302D94" w:rsidRDefault="00302D94" w:rsidP="00302D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 соответствии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Степановское сельское поселение Верхнекетского района Томской области, Положением  о  порядке  организации  и  проведения  публичных  слушаний  в  муниципальном  образовании  «Степановское сельское поселение»,</w:t>
      </w:r>
    </w:p>
    <w:p w:rsidR="00302D94" w:rsidRDefault="00302D94" w:rsidP="00302D94">
      <w:pPr>
        <w:jc w:val="both"/>
        <w:rPr>
          <w:rFonts w:ascii="Arial" w:hAnsi="Arial" w:cs="Arial"/>
        </w:rPr>
      </w:pPr>
    </w:p>
    <w:p w:rsidR="00302D94" w:rsidRPr="00E17E6C" w:rsidRDefault="00302D94" w:rsidP="00302D94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E17E6C">
        <w:rPr>
          <w:rFonts w:ascii="Arial" w:hAnsi="Arial" w:cs="Arial"/>
          <w:b/>
        </w:rPr>
        <w:t>Совет Степановского сельского поселения</w:t>
      </w:r>
    </w:p>
    <w:p w:rsidR="00302D94" w:rsidRPr="00577C94" w:rsidRDefault="00302D94" w:rsidP="00302D94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577C94">
        <w:rPr>
          <w:rFonts w:ascii="Arial" w:hAnsi="Arial" w:cs="Arial"/>
          <w:b/>
        </w:rPr>
        <w:t>РЕШИЛ:</w:t>
      </w:r>
    </w:p>
    <w:p w:rsidR="00302D94" w:rsidRDefault="00302D94" w:rsidP="00302D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 Вынести  для  рассмотрения  на  публичных  слушаниях  проект  решения  Совета Степановского сельского поселения</w:t>
      </w:r>
      <w:r>
        <w:rPr>
          <w:rFonts w:ascii="Arial" w:hAnsi="Arial" w:cs="Arial"/>
          <w:b/>
        </w:rPr>
        <w:t xml:space="preserve"> «</w:t>
      </w:r>
      <w:r>
        <w:rPr>
          <w:rFonts w:ascii="Arial" w:hAnsi="Arial" w:cs="Arial"/>
        </w:rPr>
        <w:t>Об утверждении отчета об исполнении местного бюджета муниципального образования Степановское сельское поселение Верхнекетского района Томской области  за 2017 год» согласно  приложению.</w:t>
      </w:r>
    </w:p>
    <w:p w:rsidR="00302D94" w:rsidRDefault="00302D94" w:rsidP="00302D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 Назначить  проведение  публичных  слушаний  на</w:t>
      </w:r>
      <w:r>
        <w:rPr>
          <w:rFonts w:ascii="Arial" w:hAnsi="Arial" w:cs="Arial"/>
          <w:b/>
        </w:rPr>
        <w:t xml:space="preserve"> 5 июля 2019 года</w:t>
      </w:r>
      <w:r>
        <w:rPr>
          <w:rFonts w:ascii="Arial" w:hAnsi="Arial" w:cs="Arial"/>
        </w:rPr>
        <w:t xml:space="preserve">  в  17.00  по  адресу:  п. Степановка, пер. </w:t>
      </w:r>
      <w:proofErr w:type="gramStart"/>
      <w:r>
        <w:rPr>
          <w:rFonts w:ascii="Arial" w:hAnsi="Arial" w:cs="Arial"/>
        </w:rPr>
        <w:t>Аптечный</w:t>
      </w:r>
      <w:proofErr w:type="gramEnd"/>
      <w:r>
        <w:rPr>
          <w:rFonts w:ascii="Arial" w:hAnsi="Arial" w:cs="Arial"/>
        </w:rPr>
        <w:t>, 4,  Администрация Степановского сельского поселения.</w:t>
      </w:r>
    </w:p>
    <w:p w:rsidR="00302D94" w:rsidRDefault="00302D94" w:rsidP="00302D94">
      <w:pPr>
        <w:ind w:firstLine="708"/>
        <w:jc w:val="both"/>
      </w:pPr>
      <w:r>
        <w:rPr>
          <w:rFonts w:ascii="Arial" w:hAnsi="Arial" w:cs="Arial"/>
        </w:rPr>
        <w:t>3. Установить, что  предложения  по  проекту  решения  Совета Степановского сельского поселения</w:t>
      </w:r>
      <w:r>
        <w:rPr>
          <w:rFonts w:ascii="Arial" w:hAnsi="Arial" w:cs="Arial"/>
          <w:b/>
        </w:rPr>
        <w:t xml:space="preserve"> «</w:t>
      </w:r>
      <w:r>
        <w:rPr>
          <w:rFonts w:ascii="Arial" w:hAnsi="Arial" w:cs="Arial"/>
        </w:rPr>
        <w:t>Об утверждении отчета об исполнении местного бюджета муниципального образования Степановское сельское поселение Верхнекетского района Томской области за 2018 год» направляются  в  письменном  виде в  Совет  Степановского  сельского  поселения по  адресу: п. Степановка, пер. Аптечный, 4.</w:t>
      </w:r>
    </w:p>
    <w:p w:rsidR="00302D94" w:rsidRDefault="00302D94" w:rsidP="00302D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 Опубликовать  проект  решения  Совета Степановского сельского поселения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«Об утверждении отчета об исполнении местного бюджета муниципального образования Степановское сельское поселение Верхнекетского района Томской области за 2018 год»  в  информационном  вестнике Верхнекетского  района  «Территория».</w:t>
      </w:r>
    </w:p>
    <w:p w:rsidR="00302D94" w:rsidRDefault="00302D94" w:rsidP="00302D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 Возложить  обязанность  по  организационно-техническому  обеспечению    публичных  слушаний  на   Совет Степановского сельского поселения (Резвых Т. П.)</w:t>
      </w:r>
    </w:p>
    <w:p w:rsidR="00302D94" w:rsidRDefault="00302D94" w:rsidP="00302D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  Контроль  за  исполнением   настоящего  решения  возложить  на  председателя  Совета Степановского сельского поселения (</w:t>
      </w:r>
      <w:proofErr w:type="gramStart"/>
      <w:r>
        <w:rPr>
          <w:rFonts w:ascii="Arial" w:hAnsi="Arial" w:cs="Arial"/>
        </w:rPr>
        <w:t>Резвых</w:t>
      </w:r>
      <w:proofErr w:type="gramEnd"/>
      <w:r>
        <w:rPr>
          <w:rFonts w:ascii="Arial" w:hAnsi="Arial" w:cs="Arial"/>
        </w:rPr>
        <w:t xml:space="preserve"> Т. П.).</w:t>
      </w:r>
    </w:p>
    <w:p w:rsidR="00302D94" w:rsidRDefault="00302D94" w:rsidP="00302D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Настоящее решение вступает в силу после государственной регистрации со дня его официального опубликования  </w:t>
      </w:r>
      <w:r>
        <w:rPr>
          <w:rFonts w:ascii="Arial" w:hAnsi="Arial"/>
          <w:lang w:eastAsia="en-US"/>
        </w:rPr>
        <w:t>в информационном вестнике Верхнекетского района «Территория»</w:t>
      </w:r>
      <w:r>
        <w:rPr>
          <w:rFonts w:ascii="Arial" w:hAnsi="Arial" w:cs="Arial"/>
        </w:rPr>
        <w:t>.</w:t>
      </w:r>
    </w:p>
    <w:p w:rsidR="00302D94" w:rsidRDefault="00302D94" w:rsidP="00302D94">
      <w:pPr>
        <w:ind w:firstLine="708"/>
        <w:jc w:val="both"/>
        <w:rPr>
          <w:rFonts w:ascii="Arial" w:hAnsi="Arial" w:cs="Arial"/>
        </w:rPr>
      </w:pPr>
    </w:p>
    <w:p w:rsidR="00302D94" w:rsidRDefault="00302D94" w:rsidP="00302D94">
      <w:pPr>
        <w:ind w:firstLine="708"/>
        <w:jc w:val="both"/>
        <w:rPr>
          <w:rFonts w:ascii="Arial" w:hAnsi="Arial" w:cs="Arial"/>
        </w:rPr>
      </w:pPr>
    </w:p>
    <w:p w:rsidR="00302D94" w:rsidRDefault="00302D94" w:rsidP="00302D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Степановского                                         Председатель Совета Степановского                                                                               </w:t>
      </w:r>
    </w:p>
    <w:p w:rsidR="00302D94" w:rsidRDefault="00302D94" w:rsidP="00302D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сельского поселения</w:t>
      </w:r>
      <w:r>
        <w:rPr>
          <w:rFonts w:ascii="Arial" w:hAnsi="Arial" w:cs="Arial"/>
        </w:rPr>
        <w:tab/>
        <w:t xml:space="preserve">                                                             </w:t>
      </w:r>
    </w:p>
    <w:p w:rsidR="00302D94" w:rsidRDefault="00302D94" w:rsidP="00302D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___________М. А. </w:t>
      </w:r>
      <w:proofErr w:type="spellStart"/>
      <w:r>
        <w:rPr>
          <w:rFonts w:ascii="Arial" w:hAnsi="Arial" w:cs="Arial"/>
        </w:rPr>
        <w:t>Дробышенко</w:t>
      </w:r>
      <w:proofErr w:type="spellEnd"/>
      <w:r>
        <w:rPr>
          <w:rFonts w:ascii="Arial" w:hAnsi="Arial" w:cs="Arial"/>
        </w:rPr>
        <w:t xml:space="preserve">                         ___________Т. П. Резвых</w:t>
      </w:r>
    </w:p>
    <w:p w:rsidR="00832C3C" w:rsidRDefault="00832C3C" w:rsidP="00302D94">
      <w:pPr>
        <w:jc w:val="both"/>
        <w:rPr>
          <w:rFonts w:ascii="Arial" w:hAnsi="Arial" w:cs="Arial"/>
        </w:rPr>
      </w:pPr>
    </w:p>
    <w:p w:rsidR="004351F5" w:rsidRPr="00D20F48" w:rsidRDefault="004351F5" w:rsidP="004351F5">
      <w:pPr>
        <w:jc w:val="center"/>
        <w:rPr>
          <w:b/>
        </w:rPr>
      </w:pPr>
      <w:r w:rsidRPr="00D20F48">
        <w:rPr>
          <w:b/>
        </w:rPr>
        <w:lastRenderedPageBreak/>
        <w:t>ТОМСКАЯ ОБЛАСТЬ</w:t>
      </w:r>
    </w:p>
    <w:p w:rsidR="004351F5" w:rsidRPr="00D20F48" w:rsidRDefault="004351F5" w:rsidP="004351F5">
      <w:pPr>
        <w:jc w:val="center"/>
        <w:rPr>
          <w:b/>
        </w:rPr>
      </w:pPr>
      <w:r w:rsidRPr="00D20F48">
        <w:rPr>
          <w:b/>
        </w:rPr>
        <w:t>ВЕРХНЕКЕТСКИЙ РАЙОН</w:t>
      </w:r>
    </w:p>
    <w:p w:rsidR="004351F5" w:rsidRPr="00D20F48" w:rsidRDefault="004351F5" w:rsidP="004351F5">
      <w:pPr>
        <w:jc w:val="center"/>
        <w:rPr>
          <w:b/>
        </w:rPr>
      </w:pPr>
      <w:r w:rsidRPr="00D20F48">
        <w:rPr>
          <w:b/>
        </w:rPr>
        <w:t>Совет Степановского сельского поселения</w:t>
      </w:r>
    </w:p>
    <w:p w:rsidR="004351F5" w:rsidRPr="00D20F48" w:rsidRDefault="004351F5" w:rsidP="004351F5">
      <w:pPr>
        <w:jc w:val="center"/>
        <w:rPr>
          <w:b/>
        </w:rPr>
      </w:pPr>
      <w:r w:rsidRPr="00D20F48">
        <w:rPr>
          <w:b/>
        </w:rPr>
        <w:t xml:space="preserve"> </w:t>
      </w:r>
    </w:p>
    <w:p w:rsidR="004351F5" w:rsidRPr="00D20F48" w:rsidRDefault="004351F5" w:rsidP="004351F5">
      <w:pPr>
        <w:jc w:val="center"/>
        <w:rPr>
          <w:b/>
        </w:rPr>
      </w:pPr>
      <w:r w:rsidRPr="00D20F48">
        <w:rPr>
          <w:b/>
        </w:rPr>
        <w:t>РЕШЕНИЕ</w:t>
      </w:r>
    </w:p>
    <w:p w:rsidR="004351F5" w:rsidRPr="00D20F48" w:rsidRDefault="004351F5" w:rsidP="004351F5">
      <w:pPr>
        <w:jc w:val="center"/>
        <w:rPr>
          <w:b/>
        </w:rPr>
      </w:pPr>
    </w:p>
    <w:p w:rsidR="004351F5" w:rsidRPr="00D20F48" w:rsidRDefault="004351F5" w:rsidP="004351F5">
      <w:r w:rsidRPr="00D20F48">
        <w:t xml:space="preserve">   «___» ____201</w:t>
      </w:r>
      <w:r>
        <w:t>_</w:t>
      </w:r>
      <w:r w:rsidRPr="00D20F48">
        <w:t xml:space="preserve"> г                                                                                        № ___  </w:t>
      </w:r>
    </w:p>
    <w:p w:rsidR="004351F5" w:rsidRPr="00D20F48" w:rsidRDefault="004351F5" w:rsidP="004351F5"/>
    <w:p w:rsidR="004351F5" w:rsidRPr="00D20F48" w:rsidRDefault="004351F5" w:rsidP="004351F5">
      <w:pPr>
        <w:jc w:val="center"/>
        <w:rPr>
          <w:b/>
        </w:rPr>
      </w:pPr>
      <w:r w:rsidRPr="00D20F48">
        <w:rPr>
          <w:b/>
        </w:rPr>
        <w:t>Об утверждении отчета об исполнении местного бюджета муниципального образования Степановское сельское поселение Верхнекетского района Томской области</w:t>
      </w:r>
      <w:r>
        <w:rPr>
          <w:b/>
        </w:rPr>
        <w:t xml:space="preserve"> </w:t>
      </w:r>
      <w:r w:rsidRPr="00D20F48">
        <w:rPr>
          <w:b/>
        </w:rPr>
        <w:t xml:space="preserve"> за  201</w:t>
      </w:r>
      <w:r>
        <w:rPr>
          <w:b/>
        </w:rPr>
        <w:t>8</w:t>
      </w:r>
      <w:r w:rsidRPr="00D20F48">
        <w:rPr>
          <w:b/>
        </w:rPr>
        <w:t xml:space="preserve"> год</w:t>
      </w:r>
    </w:p>
    <w:p w:rsidR="004351F5" w:rsidRPr="00D20F48" w:rsidRDefault="004351F5" w:rsidP="004351F5">
      <w:pPr>
        <w:jc w:val="center"/>
        <w:rPr>
          <w:b/>
        </w:rPr>
      </w:pPr>
    </w:p>
    <w:p w:rsidR="004351F5" w:rsidRPr="00D20F48" w:rsidRDefault="004351F5" w:rsidP="004351F5">
      <w:pPr>
        <w:jc w:val="center"/>
        <w:rPr>
          <w:b/>
        </w:rPr>
      </w:pPr>
    </w:p>
    <w:p w:rsidR="004351F5" w:rsidRPr="00D20F48" w:rsidRDefault="004351F5" w:rsidP="004351F5">
      <w:pPr>
        <w:ind w:firstLine="720"/>
        <w:jc w:val="both"/>
      </w:pPr>
      <w:proofErr w:type="gramStart"/>
      <w:r w:rsidRPr="00D20F48">
        <w:t xml:space="preserve"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статьи 34 Устава муниципального образования </w:t>
      </w:r>
      <w:r w:rsidRPr="008A3EE8">
        <w:t>Степановское сельское поселение</w:t>
      </w:r>
      <w:r w:rsidRPr="00D20F48">
        <w:t xml:space="preserve"> Верхнекетского района Томской области, статьи 32 Положения о бюджетном процессе в муниципальном образовании «Степановское сельское поселение», утвержденного решением Совета Степановского сельского поселения от </w:t>
      </w:r>
      <w:r>
        <w:t>04</w:t>
      </w:r>
      <w:r w:rsidRPr="00D20F48">
        <w:t>.</w:t>
      </w:r>
      <w:r>
        <w:t>07</w:t>
      </w:r>
      <w:r w:rsidRPr="00D20F48">
        <w:t>.201</w:t>
      </w:r>
      <w:r>
        <w:t>8</w:t>
      </w:r>
      <w:r w:rsidRPr="00D20F48">
        <w:t xml:space="preserve"> № </w:t>
      </w:r>
      <w:r>
        <w:t>12</w:t>
      </w:r>
      <w:r w:rsidRPr="00D20F48">
        <w:t>, заслушав и обсудив</w:t>
      </w:r>
      <w:proofErr w:type="gramEnd"/>
      <w:r w:rsidRPr="00D20F48">
        <w:t xml:space="preserve"> отчёт Администрации Степановского сельского поселения об</w:t>
      </w:r>
      <w:r w:rsidRPr="00D20F48">
        <w:rPr>
          <w:b/>
        </w:rPr>
        <w:t xml:space="preserve"> </w:t>
      </w:r>
      <w:r w:rsidRPr="00D20F48">
        <w:t>исполнении бюджета муниципального образования  Степановское сельское поселение Верхнекетского района Томской области за 201</w:t>
      </w:r>
      <w:r>
        <w:t>8</w:t>
      </w:r>
      <w:r w:rsidRPr="00D20F48">
        <w:t xml:space="preserve"> год</w:t>
      </w:r>
    </w:p>
    <w:p w:rsidR="004351F5" w:rsidRPr="00D20F48" w:rsidRDefault="004351F5" w:rsidP="004351F5">
      <w:pPr>
        <w:rPr>
          <w:b/>
        </w:rPr>
      </w:pPr>
    </w:p>
    <w:p w:rsidR="004351F5" w:rsidRPr="00D20F48" w:rsidRDefault="004351F5" w:rsidP="004351F5">
      <w:pPr>
        <w:jc w:val="center"/>
        <w:rPr>
          <w:b/>
        </w:rPr>
      </w:pPr>
      <w:r w:rsidRPr="00D20F48">
        <w:rPr>
          <w:b/>
        </w:rPr>
        <w:t>Совет Степановского сельского поселения</w:t>
      </w:r>
    </w:p>
    <w:p w:rsidR="004351F5" w:rsidRDefault="004351F5" w:rsidP="004351F5">
      <w:pPr>
        <w:jc w:val="center"/>
        <w:rPr>
          <w:b/>
        </w:rPr>
      </w:pPr>
      <w:r w:rsidRPr="00D20F48">
        <w:rPr>
          <w:b/>
        </w:rPr>
        <w:t xml:space="preserve">решил: </w:t>
      </w:r>
    </w:p>
    <w:p w:rsidR="004351F5" w:rsidRPr="007B2116" w:rsidRDefault="004351F5" w:rsidP="004351F5">
      <w:pPr>
        <w:ind w:firstLine="708"/>
        <w:jc w:val="both"/>
        <w:rPr>
          <w:b/>
        </w:rPr>
      </w:pPr>
      <w:r w:rsidRPr="007B2116">
        <w:t>1.</w:t>
      </w:r>
      <w:r>
        <w:rPr>
          <w:b/>
        </w:rPr>
        <w:t xml:space="preserve"> </w:t>
      </w:r>
      <w:proofErr w:type="gramStart"/>
      <w:r w:rsidRPr="00D20F48">
        <w:t>Утвердить отчет об исполнении бюджета муниципального образования Степановское сельское поселение Верхнекетского района Томской области за 201</w:t>
      </w:r>
      <w:r>
        <w:t>8</w:t>
      </w:r>
      <w:r w:rsidRPr="00D20F48">
        <w:t xml:space="preserve"> год по доходам в сумме   </w:t>
      </w:r>
      <w:r>
        <w:t>54666,4</w:t>
      </w:r>
      <w:r w:rsidRPr="00D20F48">
        <w:t xml:space="preserve">   тыс. рублей, в том числе по налоговым и неналоговым доходам – </w:t>
      </w:r>
      <w:r>
        <w:t>2996,9</w:t>
      </w:r>
      <w:r w:rsidRPr="00D20F48">
        <w:t xml:space="preserve"> тыс. рублей, по расходам в сумме </w:t>
      </w:r>
      <w:r>
        <w:t>54551,6</w:t>
      </w:r>
      <w:r w:rsidRPr="00D20F48">
        <w:t xml:space="preserve">  тыс. рублей, с превышением доходов над расходами (</w:t>
      </w:r>
      <w:proofErr w:type="spellStart"/>
      <w:r w:rsidRPr="00D20F48">
        <w:t>профицит</w:t>
      </w:r>
      <w:proofErr w:type="spellEnd"/>
      <w:r w:rsidRPr="00D20F48">
        <w:t xml:space="preserve"> местного бюджета) в сумме </w:t>
      </w:r>
      <w:r>
        <w:t>114,8</w:t>
      </w:r>
      <w:r w:rsidRPr="00D20F48">
        <w:t xml:space="preserve">  тыс. рублей в  следующем составе:</w:t>
      </w:r>
      <w:proofErr w:type="gramEnd"/>
    </w:p>
    <w:p w:rsidR="004351F5" w:rsidRDefault="004351F5" w:rsidP="004351F5">
      <w:pPr>
        <w:ind w:firstLine="708"/>
        <w:jc w:val="both"/>
      </w:pPr>
      <w:r w:rsidRPr="00D20F48">
        <w:t>1.1. отчет об исполнении местного бюджета муниципального образования Степановское сельское поселение Верхнекетского района Томской области по доходам за 201</w:t>
      </w:r>
      <w:r>
        <w:t>8</w:t>
      </w:r>
      <w:r w:rsidRPr="00D20F48">
        <w:t xml:space="preserve"> год согласно приложению 1</w:t>
      </w:r>
      <w:r>
        <w:t xml:space="preserve"> к настоящему решению</w:t>
      </w:r>
      <w:r w:rsidRPr="00D20F48">
        <w:t>;</w:t>
      </w:r>
    </w:p>
    <w:p w:rsidR="004351F5" w:rsidRDefault="004351F5" w:rsidP="004351F5">
      <w:pPr>
        <w:ind w:firstLine="708"/>
        <w:jc w:val="both"/>
      </w:pPr>
      <w:r w:rsidRPr="00D20F48">
        <w:t>1.2. отчет об исполнении местного бюджета муниципального образования Степановское сельское поселение Верхнекетского района Томской области по разделам и подразделам классификации расходов бюджета Степановского сельского поселения за 201</w:t>
      </w:r>
      <w:r>
        <w:t>8</w:t>
      </w:r>
      <w:r w:rsidRPr="00D20F48">
        <w:t xml:space="preserve"> год согласно приложению 2</w:t>
      </w:r>
      <w:r>
        <w:t xml:space="preserve"> к настоящему решению</w:t>
      </w:r>
      <w:r w:rsidRPr="00D20F48">
        <w:t>;</w:t>
      </w:r>
    </w:p>
    <w:p w:rsidR="004351F5" w:rsidRDefault="004351F5" w:rsidP="004351F5">
      <w:pPr>
        <w:ind w:firstLine="708"/>
        <w:jc w:val="both"/>
      </w:pPr>
      <w:r w:rsidRPr="00D20F48">
        <w:t xml:space="preserve">1.3. отчет об исполнении местного бюджета муниципального образования Степановское сельское поселение Верхнекетского района Томской области по разделам, подразделам, целевым статьям, группам </w:t>
      </w:r>
      <w:proofErr w:type="gramStart"/>
      <w:r w:rsidRPr="00D20F48">
        <w:t>видов расходов классификации расходов бюджета</w:t>
      </w:r>
      <w:proofErr w:type="gramEnd"/>
      <w:r w:rsidRPr="00D20F48">
        <w:t xml:space="preserve"> Степановского сельского поселения за 201</w:t>
      </w:r>
      <w:r>
        <w:t>8</w:t>
      </w:r>
      <w:r w:rsidRPr="00D20F48">
        <w:t xml:space="preserve"> год согласно приложению 3</w:t>
      </w:r>
      <w:r>
        <w:t xml:space="preserve"> к настоящему решению</w:t>
      </w:r>
      <w:r w:rsidRPr="00D20F48">
        <w:t>;</w:t>
      </w:r>
    </w:p>
    <w:p w:rsidR="004351F5" w:rsidRDefault="004351F5" w:rsidP="004351F5">
      <w:pPr>
        <w:ind w:firstLine="708"/>
        <w:jc w:val="both"/>
      </w:pPr>
      <w:r w:rsidRPr="00D20F48">
        <w:t>1.4  отчет об исполнении местного бюджета муниципального образования Степановское сельское поселение Верхнекетского района Томской области в ведомственной структуре расходов бюджета Степановского сельского поселения за 201</w:t>
      </w:r>
      <w:r>
        <w:t>8</w:t>
      </w:r>
      <w:r w:rsidRPr="00D20F48">
        <w:t xml:space="preserve"> год согласно приложению 4</w:t>
      </w:r>
      <w:r>
        <w:t xml:space="preserve"> к настоящему решению</w:t>
      </w:r>
      <w:r w:rsidRPr="00D20F48">
        <w:t>;</w:t>
      </w:r>
    </w:p>
    <w:p w:rsidR="004351F5" w:rsidRDefault="004351F5" w:rsidP="004351F5">
      <w:pPr>
        <w:ind w:firstLine="708"/>
        <w:jc w:val="both"/>
      </w:pPr>
      <w:r w:rsidRPr="00D20F48">
        <w:t>1.5. отчет об исполнении местного бюджета муниципального образования Степановское сельское поселение Верхнекетского района Томской области по дорожному фонду за 201</w:t>
      </w:r>
      <w:r>
        <w:t>8</w:t>
      </w:r>
      <w:r w:rsidRPr="00D20F48">
        <w:t xml:space="preserve"> год согласно приложению 5</w:t>
      </w:r>
      <w:r>
        <w:t xml:space="preserve"> к настоящему решению</w:t>
      </w:r>
      <w:r w:rsidRPr="00D20F48">
        <w:t>;</w:t>
      </w:r>
    </w:p>
    <w:p w:rsidR="004351F5" w:rsidRDefault="004351F5" w:rsidP="004351F5">
      <w:pPr>
        <w:ind w:firstLine="708"/>
        <w:jc w:val="both"/>
      </w:pPr>
      <w:r w:rsidRPr="00D20F48">
        <w:t xml:space="preserve">1.6. отчет об исполнении </w:t>
      </w:r>
      <w:proofErr w:type="gramStart"/>
      <w:r w:rsidRPr="00D20F48">
        <w:t>источников финансирования дефицита местного бюджета  муниципального образования</w:t>
      </w:r>
      <w:proofErr w:type="gramEnd"/>
      <w:r w:rsidRPr="00D20F48">
        <w:t xml:space="preserve"> Степановское сельское поселение Верхнекетского района Томской области по кодам групп, подгрупп, статей, видов источников финансирования дефицита бюджетов классификации операций сектора государственного управления, относящихся к источникам финансирования дефицитов бюджетов, за 201</w:t>
      </w:r>
      <w:r>
        <w:t>8</w:t>
      </w:r>
      <w:r w:rsidRPr="00D20F48">
        <w:t xml:space="preserve"> год согласно приложению 6</w:t>
      </w:r>
      <w:r>
        <w:t xml:space="preserve"> к настоящему решению</w:t>
      </w:r>
      <w:r w:rsidRPr="00D20F48">
        <w:t>;</w:t>
      </w:r>
    </w:p>
    <w:p w:rsidR="004351F5" w:rsidRPr="00D20F48" w:rsidRDefault="004351F5" w:rsidP="004351F5">
      <w:pPr>
        <w:ind w:firstLine="708"/>
        <w:jc w:val="both"/>
      </w:pPr>
      <w:r w:rsidRPr="00D20F48">
        <w:lastRenderedPageBreak/>
        <w:t xml:space="preserve">1.7 отчет об использовании </w:t>
      </w:r>
      <w:proofErr w:type="gramStart"/>
      <w:r w:rsidRPr="00D20F48">
        <w:t>средств резервного фонда финансирования непредвиденных расходов Администрации</w:t>
      </w:r>
      <w:proofErr w:type="gramEnd"/>
      <w:r w:rsidRPr="00D20F48">
        <w:t xml:space="preserve"> Степановского сельского поселения за 201</w:t>
      </w:r>
      <w:r>
        <w:t>8</w:t>
      </w:r>
      <w:r w:rsidRPr="00D20F48">
        <w:t xml:space="preserve"> год согласно приложению 7</w:t>
      </w:r>
      <w:r>
        <w:t xml:space="preserve"> к настоящему решению.</w:t>
      </w:r>
    </w:p>
    <w:p w:rsidR="004351F5" w:rsidRDefault="004351F5" w:rsidP="004351F5">
      <w:pPr>
        <w:ind w:firstLine="708"/>
        <w:jc w:val="both"/>
      </w:pPr>
      <w:r w:rsidRPr="00D20F48">
        <w:t xml:space="preserve">2. </w:t>
      </w:r>
      <w:r w:rsidRPr="004351F5">
        <w:t xml:space="preserve">Настоящее решение вступает в силу со дня официального опубликования в   информационном вестнике Верхнекетского района «Территория». </w:t>
      </w:r>
      <w:proofErr w:type="gramStart"/>
      <w:r w:rsidRPr="004351F5">
        <w:t>Разместить</w:t>
      </w:r>
      <w:proofErr w:type="gramEnd"/>
      <w:r w:rsidRPr="004351F5">
        <w:t xml:space="preserve"> настоящее решение на официальном сайте Адм</w:t>
      </w:r>
      <w:r w:rsidRPr="004351F5">
        <w:t>и</w:t>
      </w:r>
      <w:r w:rsidRPr="004351F5">
        <w:t>нистрации Верхнекетского района.</w:t>
      </w:r>
    </w:p>
    <w:p w:rsidR="004351F5" w:rsidRDefault="004351F5" w:rsidP="004351F5">
      <w:pPr>
        <w:jc w:val="both"/>
      </w:pPr>
    </w:p>
    <w:p w:rsidR="004351F5" w:rsidRPr="00D20F48" w:rsidRDefault="004351F5" w:rsidP="004351F5">
      <w:pPr>
        <w:jc w:val="both"/>
      </w:pPr>
    </w:p>
    <w:p w:rsidR="004351F5" w:rsidRDefault="004351F5" w:rsidP="004351F5">
      <w:r w:rsidRPr="00D20F48">
        <w:t>Глав</w:t>
      </w:r>
      <w:r>
        <w:t>а</w:t>
      </w:r>
      <w:r w:rsidRPr="00D20F48">
        <w:t xml:space="preserve"> Степановского сельского поселения                      </w:t>
      </w:r>
      <w:r>
        <w:t xml:space="preserve">                       М. А. </w:t>
      </w:r>
      <w:proofErr w:type="spellStart"/>
      <w:r>
        <w:t>Дробышенко</w:t>
      </w:r>
      <w:proofErr w:type="spellEnd"/>
    </w:p>
    <w:p w:rsidR="004351F5" w:rsidRDefault="004351F5" w:rsidP="004351F5"/>
    <w:p w:rsidR="004351F5" w:rsidRPr="00D20F48" w:rsidRDefault="004351F5" w:rsidP="004351F5">
      <w:r w:rsidRPr="008A3EE8">
        <w:t>Председатель Совета</w:t>
      </w:r>
      <w:r>
        <w:t xml:space="preserve">                                                                                          Т. П.  </w:t>
      </w:r>
      <w:proofErr w:type="gramStart"/>
      <w:r>
        <w:t>Резвых</w:t>
      </w:r>
      <w:proofErr w:type="gramEnd"/>
    </w:p>
    <w:p w:rsidR="004351F5" w:rsidRPr="00D20F48" w:rsidRDefault="004351F5" w:rsidP="004351F5">
      <w:r w:rsidRPr="00D20F48">
        <w:t>____________________________________________________________________________</w:t>
      </w:r>
    </w:p>
    <w:p w:rsidR="004351F5" w:rsidRPr="00D20F48" w:rsidRDefault="004351F5" w:rsidP="004351F5">
      <w:r w:rsidRPr="00D20F48">
        <w:t xml:space="preserve">Совет -1, Администрация -1, прокуратура -1, Управление финансов -1, </w:t>
      </w:r>
      <w:proofErr w:type="spellStart"/>
      <w:r w:rsidRPr="00D20F48">
        <w:t>информ</w:t>
      </w:r>
      <w:proofErr w:type="spellEnd"/>
      <w:r w:rsidRPr="00D20F48">
        <w:t xml:space="preserve">. вестник «Территория»-1 </w:t>
      </w:r>
    </w:p>
    <w:p w:rsidR="00832C3C" w:rsidRDefault="00832C3C" w:rsidP="00302D94">
      <w:pPr>
        <w:jc w:val="both"/>
        <w:rPr>
          <w:rFonts w:ascii="Arial" w:hAnsi="Arial" w:cs="Arial"/>
        </w:rPr>
      </w:pPr>
    </w:p>
    <w:p w:rsidR="00832C3C" w:rsidRDefault="00832C3C" w:rsidP="00302D94">
      <w:pPr>
        <w:jc w:val="both"/>
        <w:rPr>
          <w:rFonts w:ascii="Arial" w:hAnsi="Arial" w:cs="Arial"/>
        </w:rPr>
      </w:pPr>
    </w:p>
    <w:tbl>
      <w:tblPr>
        <w:tblW w:w="9820" w:type="dxa"/>
        <w:tblInd w:w="93" w:type="dxa"/>
        <w:tblLook w:val="04A0"/>
      </w:tblPr>
      <w:tblGrid>
        <w:gridCol w:w="2260"/>
        <w:gridCol w:w="4240"/>
        <w:gridCol w:w="1180"/>
        <w:gridCol w:w="1074"/>
        <w:gridCol w:w="1062"/>
        <w:gridCol w:w="222"/>
      </w:tblGrid>
      <w:tr w:rsidR="00832C3C" w:rsidRPr="00832C3C" w:rsidTr="00832C3C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C3C" w:rsidRPr="00832C3C" w:rsidRDefault="00832C3C" w:rsidP="00832C3C">
            <w:pPr>
              <w:jc w:val="right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Приложение 1</w:t>
            </w:r>
          </w:p>
        </w:tc>
      </w:tr>
      <w:tr w:rsidR="00832C3C" w:rsidRPr="00832C3C" w:rsidTr="00832C3C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C3C" w:rsidRPr="00832C3C" w:rsidRDefault="00832C3C" w:rsidP="00832C3C">
            <w:pPr>
              <w:jc w:val="right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 xml:space="preserve">                     к решению Совета Степановского сельского поселения</w:t>
            </w:r>
          </w:p>
        </w:tc>
      </w:tr>
      <w:tr w:rsidR="00832C3C" w:rsidRPr="00832C3C" w:rsidTr="00832C3C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C3C" w:rsidRPr="00832C3C" w:rsidRDefault="00832C3C" w:rsidP="00832C3C">
            <w:pPr>
              <w:jc w:val="right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№    от_____201_  г.</w:t>
            </w:r>
          </w:p>
        </w:tc>
      </w:tr>
      <w:tr w:rsidR="00832C3C" w:rsidRPr="00832C3C" w:rsidTr="00832C3C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735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 xml:space="preserve">Отчет об исполнении  местного бюджета муниципального образования Степановского сельского поселения Верхнекетского района </w:t>
            </w:r>
            <w:proofErr w:type="gramStart"/>
            <w:r w:rsidRPr="00832C3C">
              <w:rPr>
                <w:b/>
                <w:bCs/>
                <w:sz w:val="22"/>
                <w:szCs w:val="22"/>
              </w:rPr>
              <w:t>Томской</w:t>
            </w:r>
            <w:proofErr w:type="gramEnd"/>
            <w:r w:rsidRPr="00832C3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32C3C">
              <w:rPr>
                <w:b/>
                <w:bCs/>
                <w:sz w:val="22"/>
                <w:szCs w:val="22"/>
              </w:rPr>
              <w:t>областипо</w:t>
            </w:r>
            <w:proofErr w:type="spellEnd"/>
            <w:r w:rsidRPr="00832C3C">
              <w:rPr>
                <w:b/>
                <w:bCs/>
                <w:sz w:val="22"/>
                <w:szCs w:val="22"/>
              </w:rPr>
              <w:t xml:space="preserve"> доходам за  2018 год</w:t>
            </w:r>
          </w:p>
        </w:tc>
      </w:tr>
      <w:tr w:rsidR="00832C3C" w:rsidRPr="00832C3C" w:rsidTr="00832C3C">
        <w:trPr>
          <w:trHeight w:val="3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(тыс</w:t>
            </w:r>
            <w:proofErr w:type="gramStart"/>
            <w:r w:rsidRPr="00832C3C">
              <w:rPr>
                <w:sz w:val="20"/>
                <w:szCs w:val="20"/>
              </w:rPr>
              <w:t>.р</w:t>
            </w:r>
            <w:proofErr w:type="gramEnd"/>
            <w:r w:rsidRPr="00832C3C">
              <w:rPr>
                <w:sz w:val="20"/>
                <w:szCs w:val="20"/>
              </w:rPr>
              <w:t>уб.)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25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Сумма, тыс. руб.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32C3C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832C3C">
              <w:rPr>
                <w:b/>
                <w:bCs/>
                <w:sz w:val="18"/>
                <w:szCs w:val="18"/>
              </w:rPr>
              <w:t>.н</w:t>
            </w:r>
            <w:proofErr w:type="gramEnd"/>
            <w:r w:rsidRPr="00832C3C">
              <w:rPr>
                <w:b/>
                <w:bCs/>
                <w:sz w:val="18"/>
                <w:szCs w:val="18"/>
              </w:rPr>
              <w:t>а</w:t>
            </w:r>
            <w:proofErr w:type="spellEnd"/>
            <w:r w:rsidRPr="00832C3C">
              <w:rPr>
                <w:b/>
                <w:bCs/>
                <w:sz w:val="18"/>
                <w:szCs w:val="18"/>
              </w:rPr>
              <w:t xml:space="preserve"> 01.01.2019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832C3C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832C3C">
              <w:rPr>
                <w:b/>
                <w:bCs/>
                <w:sz w:val="18"/>
                <w:szCs w:val="18"/>
              </w:rPr>
              <w:t>.к</w:t>
            </w:r>
            <w:proofErr w:type="spellEnd"/>
            <w:proofErr w:type="gramEnd"/>
            <w:r w:rsidRPr="00832C3C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25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25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12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10100000000000 000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1036,7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1105,8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106,7%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3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10102000010000 110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1036,7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1105,8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106,7%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5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10300000000000 000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865,8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107,4%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8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1032000010000110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865,8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930,0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107,4%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10302230010000 110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379,0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414,4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109,3%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10302240010000 110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2C3C">
              <w:rPr>
                <w:sz w:val="18"/>
                <w:szCs w:val="18"/>
              </w:rPr>
              <w:t>инжекторных</w:t>
            </w:r>
            <w:proofErr w:type="spellEnd"/>
            <w:r w:rsidRPr="00832C3C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10302250010000 110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566,0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604,5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106,8%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10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10302260010000 110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-83,2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-92,9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111,7%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10600000000000 000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104,5%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9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10601030100000 110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33,8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34,2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101,2%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8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lastRenderedPageBreak/>
              <w:t xml:space="preserve"> 10606033100000 110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 xml:space="preserve">Земельный налог с организаций, обладающих земельным участком, </w:t>
            </w:r>
            <w:proofErr w:type="gramStart"/>
            <w:r w:rsidRPr="00832C3C">
              <w:rPr>
                <w:sz w:val="18"/>
                <w:szCs w:val="18"/>
              </w:rPr>
              <w:t>расположенном</w:t>
            </w:r>
            <w:proofErr w:type="gramEnd"/>
            <w:r w:rsidRPr="00832C3C">
              <w:rPr>
                <w:sz w:val="18"/>
                <w:szCs w:val="18"/>
              </w:rPr>
              <w:t xml:space="preserve">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86,7%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8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10606043100000 110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67,4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71,8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106,5%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10800000000000 000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37,0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98,4%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15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10804020010000 110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832C3C">
              <w:rPr>
                <w:sz w:val="18"/>
                <w:szCs w:val="18"/>
              </w:rPr>
              <w:t>законодателными</w:t>
            </w:r>
            <w:proofErr w:type="spellEnd"/>
            <w:r w:rsidRPr="00832C3C">
              <w:rPr>
                <w:sz w:val="18"/>
                <w:szCs w:val="18"/>
              </w:rPr>
              <w:t xml:space="preserve"> актами РФ на совершение нотариальных действий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37,0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98,4%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8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11100000000000 000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447,7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472,9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105,6%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12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11105035100000 120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3C" w:rsidRPr="00832C3C" w:rsidRDefault="00832C3C" w:rsidP="00832C3C">
            <w:pPr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77,7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81,3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104,6%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15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11109045100000 120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3C" w:rsidRPr="00832C3C" w:rsidRDefault="00832C3C" w:rsidP="00832C3C">
            <w:pPr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370,0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391,6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105,8%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4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11302000000000 130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252,1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260,7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5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11302990000000 130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3C" w:rsidRPr="00832C3C" w:rsidRDefault="00832C3C" w:rsidP="00832C3C">
            <w:pPr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252,1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260,7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11600000000000000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3C" w:rsidRPr="00832C3C" w:rsidRDefault="00832C3C" w:rsidP="00832C3C">
            <w:pPr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80,2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83,0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103,5%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3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11700000000000000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3C" w:rsidRPr="00832C3C" w:rsidRDefault="00832C3C" w:rsidP="00832C3C">
            <w:pPr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6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2822,2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2996,9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106,2%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51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20200000000000 000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52253,8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51669,5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98,9%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2C3C" w:rsidRPr="00832C3C" w:rsidTr="00832C3C">
        <w:trPr>
          <w:trHeight w:val="51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20705030100000 180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62,9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62,9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20210000000000 151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4995,6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4995,6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13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 xml:space="preserve"> 20215001100000 151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 xml:space="preserve">Дотации на выравнивание бюджетной обеспеченности поселений из РФФПП за счет субвенции на осуществление отдельных </w:t>
            </w:r>
            <w:proofErr w:type="spellStart"/>
            <w:r w:rsidRPr="00832C3C">
              <w:rPr>
                <w:sz w:val="20"/>
                <w:szCs w:val="20"/>
              </w:rPr>
              <w:t>госполномочий</w:t>
            </w:r>
            <w:proofErr w:type="spellEnd"/>
            <w:r w:rsidRPr="00832C3C">
              <w:rPr>
                <w:sz w:val="20"/>
                <w:szCs w:val="20"/>
              </w:rPr>
              <w:t xml:space="preserve"> по расчету и предоставлению дотаций поселениям Томской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4981,1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4981,1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8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 xml:space="preserve"> 20215001100000 151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Дотации на выравнивание бюджетной обеспеченности поселений из РФФПП за счет средств бюджета муниципального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8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20235118100000 151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153,6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153,6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20240000000000 151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47041,7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46457,4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98,8%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в том числе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lastRenderedPageBreak/>
              <w:t>20249999100000 151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47041,7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46457,4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98,8%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7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20249999100000 151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32C3C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33297,3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33297,3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20249999100000 151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Иные межбюджетные трансферты на реализацию мероприятий муниципальной программы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112,7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112,7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19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20249999100000 151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Иные межбюджетные трансферты на реализацию мероприятий муниципальной программы "Устойчивое развитие сельских территорий Верхнекетского района на 2014-2017 годы и на период до 2020 года" (Определение границ населенных пунктов и территориальных зон на местности с целью внесения сведений о границах в государственный кадастр недвижимости)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14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20249999100000 151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 xml:space="preserve">Иные межбюджетные трансферты Резервные фонды исполнительного органа государственной власти субъекта Российской Федерации по ликвидации последствий стихийных бедствий и других чрезвычайных ситуаций </w:t>
            </w:r>
            <w:proofErr w:type="gramStart"/>
            <w:r w:rsidRPr="00832C3C">
              <w:rPr>
                <w:sz w:val="18"/>
                <w:szCs w:val="18"/>
              </w:rPr>
              <w:t xml:space="preserve">( </w:t>
            </w:r>
            <w:proofErr w:type="gramEnd"/>
            <w:r w:rsidRPr="00832C3C">
              <w:rPr>
                <w:sz w:val="18"/>
                <w:szCs w:val="18"/>
              </w:rPr>
              <w:t>на укрепление материально - технической базы)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13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20249999100000 151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 xml:space="preserve">Иные межбюджетные трансферты на реализацию мероприятий муниципальной программы "Иные МБТ на реализацию МП  "Капитальный ремонт жилищного фонда в муниципальном образовании "Верхнекетский район" на 2018 - 2021 г.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18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20249999100000 151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Иные межбюджетные трансферты  на реализацию мероприятий ГП "Развитие коммунальной и коммуникационной инфраструктуры в Томской области" (Проведение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10138,3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9908,8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97,7%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18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20249999100000 151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Иные межбюджетные трансферты на реализацию мероприятий муниципальной программы  "Модернизация коммунальной инфраструктуры Верхнекетского района на период до 2020 года" (Проведение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</w:t>
            </w:r>
            <w:proofErr w:type="spellStart"/>
            <w:r w:rsidRPr="00832C3C">
              <w:rPr>
                <w:sz w:val="18"/>
                <w:szCs w:val="18"/>
              </w:rPr>
              <w:t>софинансирование</w:t>
            </w:r>
            <w:proofErr w:type="spellEnd"/>
            <w:r w:rsidRPr="00832C3C">
              <w:rPr>
                <w:sz w:val="18"/>
                <w:szCs w:val="18"/>
              </w:rPr>
              <w:t>))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1501,5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1501,5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17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20249999100000 151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 xml:space="preserve">Иные межбюджетные трансферты на </w:t>
            </w:r>
            <w:proofErr w:type="spellStart"/>
            <w:r w:rsidRPr="00832C3C">
              <w:rPr>
                <w:sz w:val="18"/>
                <w:szCs w:val="18"/>
              </w:rPr>
              <w:t>софинансирование</w:t>
            </w:r>
            <w:proofErr w:type="spellEnd"/>
            <w:r w:rsidRPr="00832C3C">
              <w:rPr>
                <w:sz w:val="18"/>
                <w:szCs w:val="18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826,6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826,6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16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20249999100000 151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Иные межбюджетные трансферты на реализацию мероприятий муниципальной программы "Устойчивое развитие сельских территорий Верхнекетского района до 2020 года" (Реализация проектов по решению вопросов местного значения, предложенных непосредственно населением Верхнекетского района)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7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20249999100000 151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32C3C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  из резервного фонда финансирования непредвиденных расходов Администрации Верхнекетского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16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lastRenderedPageBreak/>
              <w:t>20249999100000 151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 xml:space="preserve">МБТ на  </w:t>
            </w:r>
            <w:proofErr w:type="spellStart"/>
            <w:r w:rsidRPr="00832C3C">
              <w:rPr>
                <w:sz w:val="20"/>
                <w:szCs w:val="20"/>
              </w:rPr>
              <w:t>финансир</w:t>
            </w:r>
            <w:proofErr w:type="spellEnd"/>
            <w:r w:rsidRPr="00832C3C">
              <w:rPr>
                <w:sz w:val="20"/>
                <w:szCs w:val="20"/>
              </w:rPr>
              <w:t xml:space="preserve">. </w:t>
            </w:r>
            <w:proofErr w:type="spellStart"/>
            <w:r w:rsidRPr="00832C3C">
              <w:rPr>
                <w:sz w:val="20"/>
                <w:szCs w:val="20"/>
              </w:rPr>
              <w:t>Расх</w:t>
            </w:r>
            <w:proofErr w:type="spellEnd"/>
            <w:r w:rsidRPr="00832C3C">
              <w:rPr>
                <w:sz w:val="20"/>
                <w:szCs w:val="20"/>
              </w:rPr>
              <w:t xml:space="preserve">. на ремонт и (или) </w:t>
            </w:r>
            <w:proofErr w:type="spellStart"/>
            <w:r w:rsidRPr="00832C3C">
              <w:rPr>
                <w:sz w:val="20"/>
                <w:szCs w:val="20"/>
              </w:rPr>
              <w:t>переустр</w:t>
            </w:r>
            <w:proofErr w:type="spellEnd"/>
            <w:r w:rsidRPr="00832C3C">
              <w:rPr>
                <w:sz w:val="20"/>
                <w:szCs w:val="20"/>
              </w:rPr>
              <w:t xml:space="preserve">. жилых </w:t>
            </w:r>
            <w:proofErr w:type="spellStart"/>
            <w:r w:rsidRPr="00832C3C">
              <w:rPr>
                <w:sz w:val="20"/>
                <w:szCs w:val="20"/>
              </w:rPr>
              <w:t>помещ</w:t>
            </w:r>
            <w:proofErr w:type="spellEnd"/>
            <w:r w:rsidRPr="00832C3C">
              <w:rPr>
                <w:sz w:val="20"/>
                <w:szCs w:val="20"/>
              </w:rPr>
              <w:t xml:space="preserve">. участников и инвалидов ВОВ, </w:t>
            </w:r>
            <w:proofErr w:type="spellStart"/>
            <w:r w:rsidRPr="00832C3C">
              <w:rPr>
                <w:sz w:val="20"/>
                <w:szCs w:val="20"/>
              </w:rPr>
              <w:t>награжд</w:t>
            </w:r>
            <w:proofErr w:type="spellEnd"/>
            <w:r w:rsidRPr="00832C3C">
              <w:rPr>
                <w:sz w:val="20"/>
                <w:szCs w:val="20"/>
              </w:rPr>
              <w:t xml:space="preserve">. знаком "Жителю блок. Ленинграда", бывших </w:t>
            </w:r>
            <w:proofErr w:type="spellStart"/>
            <w:r w:rsidRPr="00832C3C">
              <w:rPr>
                <w:sz w:val="20"/>
                <w:szCs w:val="20"/>
              </w:rPr>
              <w:t>несоверш</w:t>
            </w:r>
            <w:proofErr w:type="spellEnd"/>
            <w:r w:rsidRPr="00832C3C">
              <w:rPr>
                <w:sz w:val="20"/>
                <w:szCs w:val="20"/>
              </w:rPr>
              <w:t>. узников концлагерей, вдов погибших (умерших) участников ВОВ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48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20249999100000 151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832C3C">
              <w:rPr>
                <w:rFonts w:ascii="Times New Roman CYR" w:hAnsi="Times New Roman CYR" w:cs="Times New Roman CYR"/>
                <w:sz w:val="20"/>
                <w:szCs w:val="20"/>
              </w:rPr>
              <w:t>Иные МБТ на реализацию муниципальной программы "Развитие комфортной социальной среды Верхнекетского района на 2016-2021 годы" (оказание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</w:t>
            </w:r>
            <w:proofErr w:type="gramEnd"/>
            <w:r w:rsidRPr="00832C3C">
              <w:rPr>
                <w:rFonts w:ascii="Times New Roman CYR" w:hAnsi="Times New Roman CYR" w:cs="Times New Roman CYR"/>
                <w:sz w:val="20"/>
                <w:szCs w:val="20"/>
              </w:rPr>
              <w:t xml:space="preserve">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брак) (</w:t>
            </w:r>
            <w:proofErr w:type="spellStart"/>
            <w:r w:rsidRPr="00832C3C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832C3C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11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20249999100000 151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32C3C">
              <w:rPr>
                <w:rFonts w:ascii="Times New Roman CYR" w:hAnsi="Times New Roman CYR" w:cs="Times New Roman CYR"/>
                <w:sz w:val="20"/>
                <w:szCs w:val="20"/>
              </w:rPr>
              <w:t>Иные МБТ на реализацию МП "Модернизация коммунальной инфраструктуры Верхнекетского района на период до 2020 года" (</w:t>
            </w:r>
            <w:proofErr w:type="gramStart"/>
            <w:r w:rsidRPr="00832C3C">
              <w:rPr>
                <w:rFonts w:ascii="Times New Roman CYR" w:hAnsi="Times New Roman CYR" w:cs="Times New Roman CYR"/>
                <w:sz w:val="20"/>
                <w:szCs w:val="20"/>
              </w:rPr>
              <w:t>На</w:t>
            </w:r>
            <w:proofErr w:type="gramEnd"/>
            <w:r w:rsidRPr="00832C3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832C3C">
              <w:rPr>
                <w:rFonts w:ascii="Times New Roman CYR" w:hAnsi="Times New Roman CYR" w:cs="Times New Roman CYR"/>
                <w:sz w:val="20"/>
                <w:szCs w:val="20"/>
              </w:rPr>
              <w:t>замена</w:t>
            </w:r>
            <w:proofErr w:type="gramEnd"/>
            <w:r w:rsidRPr="00832C3C">
              <w:rPr>
                <w:rFonts w:ascii="Times New Roman CYR" w:hAnsi="Times New Roman CYR" w:cs="Times New Roman CYR"/>
                <w:sz w:val="20"/>
                <w:szCs w:val="20"/>
              </w:rPr>
              <w:t xml:space="preserve"> двух водогрейных котлов в котельных п. Степановка)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698,7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698,7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13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20249999100000 151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32C3C">
              <w:rPr>
                <w:rFonts w:ascii="Times New Roman CYR" w:hAnsi="Times New Roman CYR" w:cs="Times New Roman CYR"/>
                <w:sz w:val="20"/>
                <w:szCs w:val="20"/>
              </w:rPr>
              <w:t>Иные МБТ на реализацию муниципальной программы "Устойчивое развитие сельских территорий Верхнекетского района до 2020 года" (внесение изменений в генеральный план поселений)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309,8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7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21960010100000 151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 xml:space="preserve">Возврат остатков субсидии, </w:t>
            </w:r>
            <w:proofErr w:type="spellStart"/>
            <w:r w:rsidRPr="00832C3C">
              <w:rPr>
                <w:sz w:val="18"/>
                <w:szCs w:val="18"/>
              </w:rPr>
              <w:t>субвции</w:t>
            </w:r>
            <w:proofErr w:type="spellEnd"/>
            <w:r w:rsidRPr="00832C3C">
              <w:rPr>
                <w:sz w:val="18"/>
                <w:szCs w:val="18"/>
              </w:rPr>
              <w:t xml:space="preserve"> и </w:t>
            </w:r>
            <w:proofErr w:type="spellStart"/>
            <w:r w:rsidRPr="00832C3C">
              <w:rPr>
                <w:sz w:val="18"/>
                <w:szCs w:val="18"/>
              </w:rPr>
              <w:t>иых</w:t>
            </w:r>
            <w:proofErr w:type="spellEnd"/>
            <w:r w:rsidRPr="00832C3C">
              <w:rPr>
                <w:sz w:val="18"/>
                <w:szCs w:val="18"/>
              </w:rPr>
              <w:t xml:space="preserve"> </w:t>
            </w:r>
            <w:proofErr w:type="spellStart"/>
            <w:r w:rsidRPr="00832C3C">
              <w:rPr>
                <w:sz w:val="18"/>
                <w:szCs w:val="18"/>
              </w:rPr>
              <w:t>мжбюджетных</w:t>
            </w:r>
            <w:proofErr w:type="spellEnd"/>
            <w:r w:rsidRPr="00832C3C">
              <w:rPr>
                <w:sz w:val="18"/>
                <w:szCs w:val="18"/>
              </w:rPr>
              <w:t xml:space="preserve"> </w:t>
            </w:r>
            <w:proofErr w:type="spellStart"/>
            <w:r w:rsidRPr="00832C3C">
              <w:rPr>
                <w:sz w:val="18"/>
                <w:szCs w:val="18"/>
              </w:rPr>
              <w:t>трасфертов</w:t>
            </w:r>
            <w:proofErr w:type="spellEnd"/>
            <w:r w:rsidRPr="00832C3C">
              <w:rPr>
                <w:sz w:val="18"/>
                <w:szCs w:val="18"/>
              </w:rPr>
              <w:t>, имеющих целевое назначение прошлых лет.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-68,0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-68,0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C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55076,0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54666,4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99,3%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2C3C" w:rsidRDefault="00832C3C" w:rsidP="00302D94">
      <w:pPr>
        <w:jc w:val="both"/>
        <w:rPr>
          <w:rFonts w:ascii="Arial" w:hAnsi="Arial" w:cs="Arial"/>
        </w:rPr>
      </w:pPr>
    </w:p>
    <w:p w:rsidR="00832C3C" w:rsidRDefault="00832C3C" w:rsidP="00302D94">
      <w:pPr>
        <w:jc w:val="both"/>
        <w:rPr>
          <w:rFonts w:ascii="Arial" w:hAnsi="Arial" w:cs="Arial"/>
        </w:rPr>
      </w:pPr>
    </w:p>
    <w:p w:rsidR="00832C3C" w:rsidRDefault="00832C3C" w:rsidP="00302D94">
      <w:pPr>
        <w:jc w:val="both"/>
        <w:rPr>
          <w:rFonts w:ascii="Arial" w:hAnsi="Arial" w:cs="Arial"/>
        </w:rPr>
      </w:pPr>
    </w:p>
    <w:p w:rsidR="00832C3C" w:rsidRDefault="00832C3C" w:rsidP="00302D94">
      <w:pPr>
        <w:jc w:val="both"/>
        <w:rPr>
          <w:rFonts w:ascii="Arial" w:hAnsi="Arial" w:cs="Arial"/>
        </w:rPr>
      </w:pPr>
    </w:p>
    <w:p w:rsidR="00832C3C" w:rsidRDefault="00832C3C" w:rsidP="00302D94">
      <w:pPr>
        <w:jc w:val="both"/>
        <w:rPr>
          <w:rFonts w:ascii="Arial" w:hAnsi="Arial" w:cs="Arial"/>
        </w:rPr>
      </w:pPr>
    </w:p>
    <w:p w:rsidR="00832C3C" w:rsidRDefault="00832C3C" w:rsidP="00302D94">
      <w:pPr>
        <w:jc w:val="both"/>
        <w:rPr>
          <w:rFonts w:ascii="Arial" w:hAnsi="Arial" w:cs="Arial"/>
        </w:rPr>
      </w:pPr>
    </w:p>
    <w:p w:rsidR="00832C3C" w:rsidRDefault="00832C3C" w:rsidP="00302D94">
      <w:pPr>
        <w:jc w:val="both"/>
        <w:rPr>
          <w:rFonts w:ascii="Arial" w:hAnsi="Arial" w:cs="Arial"/>
        </w:rPr>
      </w:pPr>
    </w:p>
    <w:p w:rsidR="00832C3C" w:rsidRDefault="00832C3C" w:rsidP="00302D94">
      <w:pPr>
        <w:jc w:val="both"/>
        <w:rPr>
          <w:rFonts w:ascii="Arial" w:hAnsi="Arial" w:cs="Arial"/>
        </w:rPr>
      </w:pPr>
    </w:p>
    <w:p w:rsidR="00832C3C" w:rsidRDefault="00832C3C" w:rsidP="00302D94">
      <w:pPr>
        <w:jc w:val="both"/>
        <w:rPr>
          <w:rFonts w:ascii="Arial" w:hAnsi="Arial" w:cs="Arial"/>
        </w:rPr>
      </w:pPr>
    </w:p>
    <w:p w:rsidR="00832C3C" w:rsidRDefault="00832C3C" w:rsidP="00302D94">
      <w:pPr>
        <w:jc w:val="both"/>
        <w:rPr>
          <w:rFonts w:ascii="Arial" w:hAnsi="Arial" w:cs="Arial"/>
        </w:rPr>
      </w:pPr>
    </w:p>
    <w:p w:rsidR="00832C3C" w:rsidRDefault="00832C3C" w:rsidP="00302D94">
      <w:pPr>
        <w:jc w:val="both"/>
        <w:rPr>
          <w:rFonts w:ascii="Arial" w:hAnsi="Arial" w:cs="Arial"/>
        </w:rPr>
      </w:pPr>
    </w:p>
    <w:p w:rsidR="00832C3C" w:rsidRDefault="00832C3C" w:rsidP="00302D94">
      <w:pPr>
        <w:jc w:val="both"/>
        <w:rPr>
          <w:rFonts w:ascii="Arial" w:hAnsi="Arial" w:cs="Arial"/>
        </w:rPr>
      </w:pPr>
    </w:p>
    <w:p w:rsidR="00832C3C" w:rsidRDefault="00832C3C" w:rsidP="00302D94">
      <w:pPr>
        <w:jc w:val="both"/>
        <w:rPr>
          <w:rFonts w:ascii="Arial" w:hAnsi="Arial" w:cs="Arial"/>
        </w:rPr>
      </w:pPr>
    </w:p>
    <w:p w:rsidR="00832C3C" w:rsidRDefault="00832C3C" w:rsidP="00302D94">
      <w:pPr>
        <w:jc w:val="both"/>
        <w:rPr>
          <w:rFonts w:ascii="Arial" w:hAnsi="Arial" w:cs="Arial"/>
        </w:rPr>
      </w:pPr>
    </w:p>
    <w:p w:rsidR="00832C3C" w:rsidRDefault="00832C3C" w:rsidP="00302D94">
      <w:pPr>
        <w:jc w:val="both"/>
        <w:rPr>
          <w:rFonts w:ascii="Arial" w:hAnsi="Arial" w:cs="Arial"/>
        </w:rPr>
      </w:pPr>
    </w:p>
    <w:p w:rsidR="00832C3C" w:rsidRDefault="00832C3C" w:rsidP="00302D94">
      <w:pPr>
        <w:jc w:val="both"/>
        <w:rPr>
          <w:rFonts w:ascii="Arial" w:hAnsi="Arial" w:cs="Arial"/>
        </w:rPr>
      </w:pPr>
    </w:p>
    <w:p w:rsidR="00832C3C" w:rsidRDefault="00832C3C" w:rsidP="00302D94">
      <w:pPr>
        <w:jc w:val="both"/>
        <w:rPr>
          <w:rFonts w:ascii="Arial" w:hAnsi="Arial" w:cs="Arial"/>
        </w:rPr>
      </w:pPr>
    </w:p>
    <w:p w:rsidR="00832C3C" w:rsidRDefault="00832C3C" w:rsidP="00302D94">
      <w:pPr>
        <w:jc w:val="both"/>
        <w:rPr>
          <w:rFonts w:ascii="Arial" w:hAnsi="Arial" w:cs="Arial"/>
        </w:rPr>
      </w:pPr>
    </w:p>
    <w:p w:rsidR="00832C3C" w:rsidRDefault="00832C3C" w:rsidP="00302D94">
      <w:pPr>
        <w:jc w:val="both"/>
        <w:rPr>
          <w:rFonts w:ascii="Arial" w:hAnsi="Arial" w:cs="Arial"/>
        </w:rPr>
      </w:pPr>
    </w:p>
    <w:p w:rsidR="00832C3C" w:rsidRDefault="00832C3C" w:rsidP="00302D94">
      <w:pPr>
        <w:jc w:val="both"/>
        <w:rPr>
          <w:rFonts w:ascii="Arial" w:hAnsi="Arial" w:cs="Arial"/>
        </w:rPr>
      </w:pPr>
    </w:p>
    <w:p w:rsidR="00832C3C" w:rsidRPr="00430FC9" w:rsidRDefault="00832C3C" w:rsidP="00302D94">
      <w:pPr>
        <w:jc w:val="both"/>
        <w:rPr>
          <w:rFonts w:ascii="Arial" w:hAnsi="Arial" w:cs="Arial"/>
        </w:rPr>
      </w:pPr>
    </w:p>
    <w:tbl>
      <w:tblPr>
        <w:tblW w:w="8680" w:type="dxa"/>
        <w:tblInd w:w="93" w:type="dxa"/>
        <w:tblLook w:val="04A0"/>
      </w:tblPr>
      <w:tblGrid>
        <w:gridCol w:w="4660"/>
        <w:gridCol w:w="1000"/>
        <w:gridCol w:w="1000"/>
        <w:gridCol w:w="1074"/>
        <w:gridCol w:w="984"/>
        <w:gridCol w:w="222"/>
      </w:tblGrid>
      <w:tr w:rsidR="00832C3C" w:rsidRPr="00832C3C" w:rsidTr="00832C3C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Times New Roman CYR" w:hAnsi="Times New Roman CYR" w:cs="Times New Roman CYR"/>
              </w:rPr>
            </w:pPr>
            <w:bookmarkStart w:id="0" w:name="RANGE!A1:G39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jc w:val="right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Приложение 2</w:t>
            </w:r>
          </w:p>
        </w:tc>
      </w:tr>
      <w:tr w:rsidR="00832C3C" w:rsidRPr="00832C3C" w:rsidTr="00832C3C">
        <w:trPr>
          <w:trHeight w:val="5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C3C" w:rsidRPr="00832C3C" w:rsidRDefault="00832C3C" w:rsidP="00832C3C">
            <w:pPr>
              <w:jc w:val="right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к решению Совета Степановского сельского поселения</w:t>
            </w:r>
          </w:p>
        </w:tc>
      </w:tr>
      <w:tr w:rsidR="00832C3C" w:rsidRPr="00832C3C" w:rsidTr="00832C3C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C3C" w:rsidRPr="00832C3C" w:rsidRDefault="00832C3C" w:rsidP="00832C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C3C" w:rsidRPr="00832C3C" w:rsidRDefault="00832C3C" w:rsidP="00832C3C">
            <w:pPr>
              <w:jc w:val="right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 xml:space="preserve">№   от _____201_г.   </w:t>
            </w:r>
          </w:p>
        </w:tc>
      </w:tr>
      <w:tr w:rsidR="00832C3C" w:rsidRPr="00832C3C" w:rsidTr="00832C3C">
        <w:trPr>
          <w:trHeight w:val="5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2"/>
                <w:szCs w:val="22"/>
              </w:rPr>
            </w:pPr>
          </w:p>
        </w:tc>
      </w:tr>
      <w:tr w:rsidR="00832C3C" w:rsidRPr="00832C3C" w:rsidTr="00832C3C">
        <w:trPr>
          <w:trHeight w:val="1200"/>
        </w:trPr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Отчет об исполнении местного бюджета муниципального образования Степановского сельского поселения Верхнекетского района Томской области по разделам и подразделам классификации расходов бюджета Степановского сельского поселения за  2018 год</w:t>
            </w:r>
          </w:p>
        </w:tc>
      </w:tr>
      <w:tr w:rsidR="00832C3C" w:rsidRPr="00832C3C" w:rsidTr="00832C3C">
        <w:trPr>
          <w:trHeight w:val="34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sz w:val="16"/>
                <w:szCs w:val="16"/>
              </w:rPr>
            </w:pPr>
            <w:r w:rsidRPr="00832C3C">
              <w:rPr>
                <w:sz w:val="16"/>
                <w:szCs w:val="16"/>
              </w:rPr>
              <w:t>(тыс</w:t>
            </w:r>
            <w:proofErr w:type="gramStart"/>
            <w:r w:rsidRPr="00832C3C">
              <w:rPr>
                <w:sz w:val="16"/>
                <w:szCs w:val="16"/>
              </w:rPr>
              <w:t>.р</w:t>
            </w:r>
            <w:proofErr w:type="gramEnd"/>
            <w:r w:rsidRPr="00832C3C">
              <w:rPr>
                <w:sz w:val="16"/>
                <w:szCs w:val="16"/>
              </w:rPr>
              <w:t>уб.)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2"/>
                <w:szCs w:val="22"/>
              </w:rPr>
            </w:pPr>
          </w:p>
        </w:tc>
      </w:tr>
      <w:tr w:rsidR="00832C3C" w:rsidRPr="00832C3C" w:rsidTr="00832C3C">
        <w:trPr>
          <w:trHeight w:val="13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КФСР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 xml:space="preserve">План на 2018 год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32C3C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832C3C">
              <w:rPr>
                <w:b/>
                <w:bCs/>
                <w:sz w:val="18"/>
                <w:szCs w:val="18"/>
              </w:rPr>
              <w:t>.н</w:t>
            </w:r>
            <w:proofErr w:type="gramEnd"/>
            <w:r w:rsidRPr="00832C3C">
              <w:rPr>
                <w:b/>
                <w:bCs/>
                <w:sz w:val="18"/>
                <w:szCs w:val="18"/>
              </w:rPr>
              <w:t>а</w:t>
            </w:r>
            <w:proofErr w:type="spellEnd"/>
            <w:r w:rsidRPr="00832C3C">
              <w:rPr>
                <w:b/>
                <w:bCs/>
                <w:sz w:val="18"/>
                <w:szCs w:val="18"/>
              </w:rPr>
              <w:t xml:space="preserve"> 01.01.2019 г.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832C3C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832C3C">
              <w:rPr>
                <w:b/>
                <w:bCs/>
                <w:sz w:val="18"/>
                <w:szCs w:val="18"/>
              </w:rPr>
              <w:t>.к</w:t>
            </w:r>
            <w:proofErr w:type="spellEnd"/>
            <w:proofErr w:type="gramEnd"/>
            <w:r w:rsidRPr="00832C3C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4570,6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4539,6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99,3%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i/>
                <w:iCs/>
                <w:sz w:val="22"/>
                <w:szCs w:val="22"/>
              </w:rPr>
            </w:pPr>
            <w:r w:rsidRPr="00832C3C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9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2"/>
                <w:szCs w:val="22"/>
              </w:rPr>
            </w:pPr>
            <w:r w:rsidRPr="00832C3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799,4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799,4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12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2"/>
                <w:szCs w:val="22"/>
              </w:rPr>
            </w:pPr>
            <w:r w:rsidRPr="00832C3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3541,1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3526,0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99,6%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2"/>
                <w:szCs w:val="22"/>
              </w:rPr>
            </w:pPr>
            <w:r w:rsidRPr="00832C3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2"/>
                <w:szCs w:val="22"/>
              </w:rPr>
            </w:pPr>
            <w:r w:rsidRPr="00832C3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228,0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214,2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93,9%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153,6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153,6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2"/>
                <w:szCs w:val="22"/>
              </w:rPr>
            </w:pPr>
            <w:r w:rsidRPr="00832C3C">
              <w:rPr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2"/>
                <w:szCs w:val="22"/>
              </w:rPr>
            </w:pPr>
            <w:r w:rsidRPr="00832C3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153,6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153,6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1579,1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1176,6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74,5%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i/>
                <w:iCs/>
                <w:sz w:val="22"/>
                <w:szCs w:val="22"/>
              </w:rPr>
            </w:pPr>
            <w:r w:rsidRPr="00832C3C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2"/>
                <w:szCs w:val="22"/>
              </w:rPr>
            </w:pPr>
            <w:r w:rsidRPr="00832C3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1224,3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1176,6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96,1%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2"/>
                <w:szCs w:val="22"/>
              </w:rPr>
            </w:pPr>
            <w:r w:rsidRPr="00832C3C">
              <w:rPr>
                <w:sz w:val="22"/>
                <w:szCs w:val="22"/>
              </w:rPr>
              <w:t xml:space="preserve">Другие вопросы в области </w:t>
            </w:r>
            <w:proofErr w:type="spellStart"/>
            <w:r w:rsidRPr="00832C3C">
              <w:rPr>
                <w:sz w:val="22"/>
                <w:szCs w:val="22"/>
              </w:rPr>
              <w:t>национальтной</w:t>
            </w:r>
            <w:proofErr w:type="spellEnd"/>
            <w:r w:rsidRPr="00832C3C">
              <w:rPr>
                <w:sz w:val="22"/>
                <w:szCs w:val="22"/>
              </w:rPr>
              <w:t xml:space="preserve">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354,8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48041,9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47761,9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99,4%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i/>
                <w:iCs/>
                <w:sz w:val="22"/>
                <w:szCs w:val="22"/>
              </w:rPr>
            </w:pPr>
            <w:r w:rsidRPr="00832C3C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2"/>
                <w:szCs w:val="22"/>
              </w:rPr>
            </w:pPr>
            <w:r w:rsidRPr="00832C3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370,0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370,0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2"/>
                <w:szCs w:val="22"/>
              </w:rPr>
            </w:pPr>
            <w:r w:rsidRPr="00832C3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45899,4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45669,9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99,5%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2"/>
                <w:szCs w:val="22"/>
              </w:rPr>
            </w:pPr>
            <w:r w:rsidRPr="00832C3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1772,5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1722,0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97,2%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85,9%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i/>
                <w:iCs/>
                <w:sz w:val="22"/>
                <w:szCs w:val="22"/>
              </w:rPr>
            </w:pPr>
            <w:r w:rsidRPr="00832C3C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2"/>
                <w:szCs w:val="22"/>
              </w:rPr>
            </w:pPr>
            <w:r w:rsidRPr="00832C3C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37,5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32,2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85,9%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32C3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170,7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170,7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i/>
                <w:iCs/>
                <w:sz w:val="22"/>
                <w:szCs w:val="22"/>
              </w:rPr>
            </w:pPr>
            <w:r w:rsidRPr="00832C3C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32C3C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170,7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170,7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15,3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85,0%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i/>
                <w:iCs/>
                <w:sz w:val="22"/>
                <w:szCs w:val="22"/>
              </w:rPr>
            </w:pPr>
            <w:r w:rsidRPr="00832C3C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2"/>
                <w:szCs w:val="22"/>
              </w:rPr>
            </w:pPr>
            <w:r w:rsidRPr="00832C3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15,3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85,0%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10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i/>
                <w:iCs/>
                <w:sz w:val="22"/>
                <w:szCs w:val="22"/>
              </w:rPr>
            </w:pPr>
            <w:r w:rsidRPr="00832C3C">
              <w:rPr>
                <w:i/>
                <w:iCs/>
                <w:sz w:val="22"/>
                <w:szCs w:val="22"/>
              </w:rPr>
              <w:lastRenderedPageBreak/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2"/>
                <w:szCs w:val="22"/>
              </w:rPr>
            </w:pPr>
            <w:r w:rsidRPr="00832C3C">
              <w:rPr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701,7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701,7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55273,1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54551,6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98,7%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32C3C" w:rsidRDefault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Default="00832C3C" w:rsidP="00832C3C"/>
    <w:p w:rsidR="00832C3C" w:rsidRPr="00832C3C" w:rsidRDefault="00832C3C" w:rsidP="00832C3C"/>
    <w:p w:rsidR="00832C3C" w:rsidRPr="00832C3C" w:rsidRDefault="00832C3C" w:rsidP="00832C3C"/>
    <w:p w:rsidR="00832C3C" w:rsidRDefault="00832C3C" w:rsidP="00832C3C"/>
    <w:p w:rsidR="00D92673" w:rsidRDefault="00D92673" w:rsidP="00832C3C"/>
    <w:p w:rsidR="00832C3C" w:rsidRDefault="00832C3C" w:rsidP="00832C3C"/>
    <w:p w:rsidR="00832C3C" w:rsidRDefault="00832C3C" w:rsidP="00832C3C"/>
    <w:p w:rsidR="004351F5" w:rsidRDefault="004351F5" w:rsidP="00832C3C"/>
    <w:p w:rsidR="004351F5" w:rsidRDefault="004351F5" w:rsidP="00832C3C"/>
    <w:p w:rsidR="004351F5" w:rsidRDefault="004351F5" w:rsidP="00832C3C"/>
    <w:tbl>
      <w:tblPr>
        <w:tblW w:w="9299" w:type="dxa"/>
        <w:tblInd w:w="93" w:type="dxa"/>
        <w:tblLook w:val="04A0"/>
      </w:tblPr>
      <w:tblGrid>
        <w:gridCol w:w="3165"/>
        <w:gridCol w:w="790"/>
        <w:gridCol w:w="963"/>
        <w:gridCol w:w="468"/>
        <w:gridCol w:w="1200"/>
        <w:gridCol w:w="827"/>
        <w:gridCol w:w="878"/>
        <w:gridCol w:w="611"/>
        <w:gridCol w:w="576"/>
      </w:tblGrid>
      <w:tr w:rsidR="00832C3C" w:rsidTr="00832C3C">
        <w:trPr>
          <w:trHeight w:val="25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</w:tc>
      </w:tr>
      <w:tr w:rsidR="00832C3C" w:rsidTr="00832C3C">
        <w:trPr>
          <w:trHeight w:val="255"/>
        </w:trPr>
        <w:tc>
          <w:tcPr>
            <w:tcW w:w="12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Default="00832C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Степановского сельского поселения</w:t>
            </w:r>
          </w:p>
        </w:tc>
      </w:tr>
      <w:tr w:rsidR="00832C3C" w:rsidTr="00832C3C">
        <w:trPr>
          <w:trHeight w:val="240"/>
        </w:trPr>
        <w:tc>
          <w:tcPr>
            <w:tcW w:w="12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___от</w:t>
            </w:r>
            <w:proofErr w:type="spellEnd"/>
            <w:r>
              <w:rPr>
                <w:sz w:val="20"/>
                <w:szCs w:val="20"/>
              </w:rPr>
              <w:t xml:space="preserve"> ______201_ г.</w:t>
            </w:r>
          </w:p>
        </w:tc>
      </w:tr>
      <w:tr w:rsidR="00832C3C" w:rsidTr="00832C3C">
        <w:trPr>
          <w:trHeight w:val="1350"/>
        </w:trPr>
        <w:tc>
          <w:tcPr>
            <w:tcW w:w="12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Отчет об исполнении местного бюджета муниципального образования Степановское сельское поселение Верхнекетского района Томской области по разделам, подразделам, целевым статьям, группам </w:t>
            </w:r>
            <w:proofErr w:type="gramStart"/>
            <w:r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</w:rPr>
              <w:t xml:space="preserve"> Степановского сельского поселения                                                                                        за 2018 год</w:t>
            </w:r>
          </w:p>
        </w:tc>
      </w:tr>
      <w:tr w:rsidR="00832C3C" w:rsidTr="00832C3C">
        <w:trPr>
          <w:trHeight w:val="525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Первоначальный план на 2018 год                         тыс. руб.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на 01.01.2019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 к плану за год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1020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3C" w:rsidRDefault="00832C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C3C" w:rsidRDefault="00832C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3C" w:rsidRDefault="00832C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3C" w:rsidRDefault="00832C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C3C" w:rsidRDefault="00832C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C3C" w:rsidRDefault="00832C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3C" w:rsidRDefault="00832C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3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 РАСХОДЫ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55 273,1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54 551,6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98,7%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49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Степановского сельского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55 273,1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54 551,6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98,7%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3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4 570,6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4 539,6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99,3%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7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12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3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0020400000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14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5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C3C" w:rsidRDefault="00832C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11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3 541,1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3 526,0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99,6%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12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3 541,1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3 526,0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99,6%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0020400000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3 541,1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3 526,0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99,6%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13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C3C" w:rsidRDefault="00832C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выплату персоналу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3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Закупка товаров, работ </w:t>
            </w:r>
            <w:proofErr w:type="spellStart"/>
            <w:r>
              <w:rPr>
                <w:sz w:val="20"/>
                <w:szCs w:val="20"/>
              </w:rPr>
              <w:t>иуслуг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98,6%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7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98,6%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4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C3C" w:rsidRDefault="00832C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3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C3C" w:rsidRDefault="00832C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3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3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3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0070500000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3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3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Default="00832C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93,9%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Default="00832C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7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10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89,2%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81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0090200000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86,7%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85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86,7%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39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Уплата налог  на имущество организаций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0090200000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32C3C" w:rsidTr="00832C3C">
        <w:trPr>
          <w:trHeight w:val="58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Default="00832C3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6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оплата членских взносов в Совет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0090300300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0090300300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6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оплата членских взносов в Совет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9900200010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36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32C3C" w:rsidTr="00832C3C">
        <w:trPr>
          <w:trHeight w:val="117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18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13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C3C" w:rsidRDefault="00832C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73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4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74,5%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1 224,3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1 176,6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96,1%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4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1 224,3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1 176,6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96,1%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1 224,3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1 176,6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96,1%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112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за счет средств дорожных фондов поселений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3150200320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1 224,3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1 176,6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96,1%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81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96,1%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7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4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Жилищно-коммунальное </w:t>
            </w:r>
            <w:r>
              <w:rPr>
                <w:b/>
                <w:bCs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48 041,9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 </w:t>
            </w:r>
            <w:r>
              <w:rPr>
                <w:b/>
                <w:bCs/>
                <w:sz w:val="20"/>
                <w:szCs w:val="20"/>
              </w:rPr>
              <w:lastRenderedPageBreak/>
              <w:t>761,9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99,4%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Поддержка жилищного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5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муниципального жилищного фонда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45 899,4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45 669,9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99,5%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4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объектов коммунального хозяйства, относящихся к муниципальному имуществу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263,6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263,6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6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Default="00832C3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17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0426300000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33297,3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33297,3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11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0426340120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33297,3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33 297,3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8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0426340120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33297,3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33297,3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24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 на реализацию мероприятий ГП "Развитие коммунальной и коммуникационной инфраструктуры в Томской области" (Проведение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1918040910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10138,3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97,7%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8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1918040910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97,7%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26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Иные межбюджетные трансферты на реализацию мероприятий муниципальной программы  "Модернизация коммунальной инфраструктуры Верхнекетского района на период до 2020 года" (Проведение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))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79512S0910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8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79512S0910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12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Default="00832C3C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Иные МБТ на реализацию МП "Модернизация коммунальной инфраструктуры Верхнекетского района на период до 2020 года" (На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заменау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двух водогрейных котлов в котельных п. Степановка)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7951200050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698,7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698,7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8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7951200050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3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1772,5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97,2%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3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8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Содержание мест захоронения бытовых отходов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7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4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5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5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Прочие мероприятия по благоустройству поселений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99,6%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8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99,5%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21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Иные межбюджетные трансферты на реализацию мероприятий муниципальной программы "Устойчивое развитие сельских территорий Верхнекетского района до 2020 года" (Реализация проектов по решению вопросов местного значения, предложенных непосредственно населением Верхнекетского района)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79501S0M20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7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79501S0M20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20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2148240M20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826,6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826,6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2148240M20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4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85,9%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85,9%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5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85,9%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4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85,9%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7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85,9%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7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103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Иные межбюджетные трансферты на реализацию мероприятий муниципальной программы "Развитие комфортной социальной среды Верхнекетского района на 2016-2021 годы"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6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-оказание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7950200030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7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7950200030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13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МБТ на  </w:t>
            </w:r>
            <w:proofErr w:type="spellStart"/>
            <w:r>
              <w:rPr>
                <w:sz w:val="20"/>
                <w:szCs w:val="20"/>
              </w:rPr>
              <w:t>финансир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  <w:r>
              <w:rPr>
                <w:sz w:val="20"/>
                <w:szCs w:val="20"/>
              </w:rPr>
              <w:t xml:space="preserve">. на ремонт и (или) </w:t>
            </w:r>
            <w:proofErr w:type="spellStart"/>
            <w:r>
              <w:rPr>
                <w:sz w:val="20"/>
                <w:szCs w:val="20"/>
              </w:rPr>
              <w:t>переустр</w:t>
            </w:r>
            <w:proofErr w:type="spellEnd"/>
            <w:r>
              <w:rPr>
                <w:sz w:val="20"/>
                <w:szCs w:val="20"/>
              </w:rPr>
              <w:t xml:space="preserve">. жилых </w:t>
            </w:r>
            <w:proofErr w:type="spellStart"/>
            <w:r>
              <w:rPr>
                <w:sz w:val="20"/>
                <w:szCs w:val="20"/>
              </w:rPr>
              <w:t>помещ</w:t>
            </w:r>
            <w:proofErr w:type="spellEnd"/>
            <w:r>
              <w:rPr>
                <w:sz w:val="20"/>
                <w:szCs w:val="20"/>
              </w:rPr>
              <w:t xml:space="preserve">. участников и инвалидов ВОВ, </w:t>
            </w:r>
            <w:proofErr w:type="spellStart"/>
            <w:r>
              <w:rPr>
                <w:sz w:val="20"/>
                <w:szCs w:val="20"/>
              </w:rPr>
              <w:t>награжд</w:t>
            </w:r>
            <w:proofErr w:type="spellEnd"/>
            <w:r>
              <w:rPr>
                <w:sz w:val="20"/>
                <w:szCs w:val="20"/>
              </w:rPr>
              <w:t xml:space="preserve">. знаком "Жителю блок. Ленинграда", бывших </w:t>
            </w:r>
            <w:proofErr w:type="spellStart"/>
            <w:r>
              <w:rPr>
                <w:sz w:val="20"/>
                <w:szCs w:val="20"/>
              </w:rPr>
              <w:t>несоверш</w:t>
            </w:r>
            <w:proofErr w:type="spellEnd"/>
            <w:r>
              <w:rPr>
                <w:sz w:val="20"/>
                <w:szCs w:val="20"/>
              </w:rPr>
              <w:t>. узников концлагерей, вдов погибших (умерших) участников ВОВ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79502S0710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7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79502S0711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45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МБТ на реализацию муниципальной программы "Развитие комфортной социальной среды Верхнекетского района на 2016-2021 годы" (оказание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брак)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1116040710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7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1116040710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4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4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5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5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5129700000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7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87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43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196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Default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5210600000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82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Default="00832C3C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по организации и осуществлению мероприятий по работе с детьми и молодежью в поселениях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16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Default="00832C3C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- по осуществлению контроля в сфере закупок для муниципальных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5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Default="00832C3C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по организации в границах поселения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-, тепло- и водоснабжения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9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Default="00832C3C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37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Default="00832C3C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5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- по проведению внешнего муниципального финансового контроля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8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-  по проведению текущей </w:t>
            </w:r>
            <w:proofErr w:type="spellStart"/>
            <w:r>
              <w:rPr>
                <w:i/>
                <w:iCs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 правовой экспертизы муниципальных нормативных правовых актов и их проектов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3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Default="00832C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    </w:t>
            </w:r>
            <w:proofErr w:type="gramStart"/>
            <w:r>
              <w:rPr>
                <w:i/>
                <w:iCs/>
                <w:sz w:val="20"/>
                <w:szCs w:val="20"/>
              </w:rPr>
              <w:t>- 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32C3C" w:rsidTr="00832C3C">
        <w:trPr>
          <w:trHeight w:val="135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Default="00832C3C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     -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Default="0083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tbl>
      <w:tblPr>
        <w:tblW w:w="9072" w:type="dxa"/>
        <w:tblInd w:w="93" w:type="dxa"/>
        <w:tblLook w:val="04A0"/>
      </w:tblPr>
      <w:tblGrid>
        <w:gridCol w:w="3195"/>
        <w:gridCol w:w="883"/>
        <w:gridCol w:w="784"/>
        <w:gridCol w:w="970"/>
        <w:gridCol w:w="466"/>
        <w:gridCol w:w="1211"/>
        <w:gridCol w:w="833"/>
        <w:gridCol w:w="885"/>
        <w:gridCol w:w="251"/>
      </w:tblGrid>
      <w:tr w:rsidR="00832C3C" w:rsidRPr="00832C3C" w:rsidTr="00832C3C">
        <w:trPr>
          <w:trHeight w:val="25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right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right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6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right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Приложение 4</w:t>
            </w:r>
          </w:p>
        </w:tc>
      </w:tr>
      <w:tr w:rsidR="00832C3C" w:rsidRPr="00832C3C" w:rsidTr="00832C3C">
        <w:trPr>
          <w:trHeight w:val="255"/>
        </w:trPr>
        <w:tc>
          <w:tcPr>
            <w:tcW w:w="12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right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к решению Совета Степановского сельского поселения</w:t>
            </w:r>
          </w:p>
        </w:tc>
      </w:tr>
      <w:tr w:rsidR="00832C3C" w:rsidRPr="00832C3C" w:rsidTr="00832C3C">
        <w:trPr>
          <w:trHeight w:val="240"/>
        </w:trPr>
        <w:tc>
          <w:tcPr>
            <w:tcW w:w="12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right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№</w:t>
            </w:r>
            <w:proofErr w:type="spellStart"/>
            <w:r w:rsidRPr="00832C3C">
              <w:rPr>
                <w:sz w:val="20"/>
                <w:szCs w:val="20"/>
              </w:rPr>
              <w:t>___от</w:t>
            </w:r>
            <w:proofErr w:type="spellEnd"/>
            <w:r w:rsidRPr="00832C3C">
              <w:rPr>
                <w:sz w:val="20"/>
                <w:szCs w:val="20"/>
              </w:rPr>
              <w:t xml:space="preserve"> ______201_ г.</w:t>
            </w:r>
          </w:p>
        </w:tc>
      </w:tr>
      <w:tr w:rsidR="00832C3C" w:rsidRPr="00832C3C" w:rsidTr="00832C3C">
        <w:trPr>
          <w:trHeight w:val="1350"/>
        </w:trPr>
        <w:tc>
          <w:tcPr>
            <w:tcW w:w="12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</w:rPr>
            </w:pPr>
            <w:r w:rsidRPr="00832C3C">
              <w:rPr>
                <w:b/>
                <w:bCs/>
              </w:rPr>
              <w:t>Отчет об исполнении местного бюджета муниципального образования Степановское сельское поселение Верхнекетского района Томской области в ведомственной структуре расходов бюджета Степановского сельского поселения за 2018 год</w:t>
            </w:r>
          </w:p>
        </w:tc>
      </w:tr>
      <w:tr w:rsidR="00832C3C" w:rsidRPr="00832C3C" w:rsidTr="00832C3C">
        <w:trPr>
          <w:trHeight w:val="525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Первоначальный план на 2018 год                         тыс. руб.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Исполнено на 01.01.2019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% исполнения к плану за год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1020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3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ВСЕГО  РАСХОДЫ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55 273,1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54 551,6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98,7%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49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Администрация Степановского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55 273,1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54 551,6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98,7%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3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4 570,6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4 539,6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99,3%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7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799,4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799,4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12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832C3C">
              <w:rPr>
                <w:b/>
                <w:bCs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32C3C">
              <w:rPr>
                <w:b/>
                <w:bCs/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799,4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799,4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3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0020400000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799,4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799,4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14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0020400300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799,4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799,4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5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C3C" w:rsidRPr="00832C3C" w:rsidRDefault="00832C3C" w:rsidP="00832C3C">
            <w:pPr>
              <w:rPr>
                <w:color w:val="000000"/>
                <w:sz w:val="20"/>
                <w:szCs w:val="20"/>
              </w:rPr>
            </w:pPr>
            <w:r w:rsidRPr="00832C3C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0020400300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799,4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799,4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11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3 541,1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3 526,0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99,6%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12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832C3C">
              <w:rPr>
                <w:b/>
                <w:bCs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32C3C">
              <w:rPr>
                <w:b/>
                <w:bCs/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3 541,1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3 526,0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99,6%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0020400000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3 541,1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3 526,0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99,6%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13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0020400300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2 422,8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2422,8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C3C" w:rsidRPr="00832C3C" w:rsidRDefault="00832C3C" w:rsidP="00832C3C">
            <w:pPr>
              <w:rPr>
                <w:color w:val="000000"/>
                <w:sz w:val="20"/>
                <w:szCs w:val="20"/>
              </w:rPr>
            </w:pPr>
            <w:r w:rsidRPr="00832C3C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0020400300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2 422,8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2422,8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3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lastRenderedPageBreak/>
              <w:t>Закупка товаров, работ и</w:t>
            </w:r>
            <w:r>
              <w:rPr>
                <w:sz w:val="20"/>
                <w:szCs w:val="20"/>
              </w:rPr>
              <w:t xml:space="preserve"> </w:t>
            </w:r>
            <w:r w:rsidRPr="00832C3C">
              <w:rPr>
                <w:sz w:val="20"/>
                <w:szCs w:val="20"/>
              </w:rPr>
              <w:t xml:space="preserve">услуг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0020400300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1 113,7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1098,6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98,6%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7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0020400300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1 113,7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1098,6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98,6%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4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C3C" w:rsidRPr="00832C3C" w:rsidRDefault="00832C3C" w:rsidP="00832C3C">
            <w:pPr>
              <w:rPr>
                <w:color w:val="000000"/>
                <w:sz w:val="20"/>
                <w:szCs w:val="20"/>
              </w:rPr>
            </w:pPr>
            <w:r w:rsidRPr="00832C3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0020400300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3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C3C" w:rsidRPr="00832C3C" w:rsidRDefault="00832C3C" w:rsidP="00832C3C">
            <w:pPr>
              <w:rPr>
                <w:color w:val="000000"/>
                <w:sz w:val="20"/>
                <w:szCs w:val="20"/>
              </w:rPr>
            </w:pPr>
            <w:r w:rsidRPr="00832C3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0020400300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3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3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0070000000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3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0070500000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3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0070500000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870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3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228,0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214,2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93,9%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0070000000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77,8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77,8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7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0070500000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77,8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77,8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10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0090000000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128,2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114,4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89,2%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81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0090200000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104,1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90,3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86,7%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85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0090200000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104,1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90,3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86,7%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39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Уплата налог </w:t>
            </w:r>
            <w:r w:rsidRPr="00832C3C">
              <w:rPr>
                <w:b/>
                <w:bCs/>
                <w:i/>
                <w:iCs/>
                <w:sz w:val="20"/>
                <w:szCs w:val="20"/>
              </w:rPr>
              <w:t>на имущество организаций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0090200000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58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32C3C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0090200000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851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6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оплата членских взносов в Совет муниципальных образований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0090300300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12,4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12,4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0090300300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12,4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6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оплата членских взносов в Совет муниципальных образований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9900200010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22,0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9900200010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36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153,6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153,6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153,6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153,6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32C3C" w:rsidRPr="00832C3C" w:rsidTr="00832C3C">
        <w:trPr>
          <w:trHeight w:val="117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2100000000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153,6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153,6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2120000000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153,6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153,6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18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2128100000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153,6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153,6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2128151180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153,6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153,6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13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2128151180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145,7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145,7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rPr>
                <w:i/>
                <w:iCs/>
                <w:sz w:val="20"/>
                <w:szCs w:val="20"/>
              </w:rPr>
            </w:pPr>
            <w:r w:rsidRPr="00832C3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C3C" w:rsidRPr="00832C3C" w:rsidRDefault="00832C3C" w:rsidP="00832C3C">
            <w:pPr>
              <w:rPr>
                <w:color w:val="000000"/>
                <w:sz w:val="20"/>
                <w:szCs w:val="20"/>
              </w:rPr>
            </w:pPr>
            <w:r w:rsidRPr="00832C3C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2128151180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145,7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145,7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Закупка товаров, работ и</w:t>
            </w:r>
            <w:r>
              <w:rPr>
                <w:sz w:val="20"/>
                <w:szCs w:val="20"/>
              </w:rPr>
              <w:t xml:space="preserve"> </w:t>
            </w:r>
            <w:r w:rsidRPr="00832C3C">
              <w:rPr>
                <w:sz w:val="20"/>
                <w:szCs w:val="20"/>
              </w:rPr>
              <w:t>услуг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2128151180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73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2128151180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4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1 579,1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1 176,6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74,5%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i/>
                <w:iCs/>
                <w:sz w:val="20"/>
                <w:szCs w:val="20"/>
              </w:rPr>
            </w:pPr>
            <w:r w:rsidRPr="00832C3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i/>
                <w:iCs/>
                <w:sz w:val="20"/>
                <w:szCs w:val="20"/>
              </w:rPr>
            </w:pPr>
            <w:r w:rsidRPr="00832C3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1 224,3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1 176,6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96,1%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4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3150000000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1 224,3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1 176,6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96,1%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1 224,3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1 176,6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96,1%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112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C3C" w:rsidRPr="00832C3C" w:rsidRDefault="00832C3C" w:rsidP="00832C3C">
            <w:pPr>
              <w:rPr>
                <w:i/>
                <w:iCs/>
                <w:sz w:val="20"/>
                <w:szCs w:val="20"/>
              </w:rPr>
            </w:pPr>
            <w:r w:rsidRPr="00832C3C">
              <w:rPr>
                <w:i/>
                <w:iCs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за счет средств дорожных фондов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3150200320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1 224,3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1 176,6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96,1%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81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3150200320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1 224,3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1 176,6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96,1%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354,8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7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354,8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4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48 041,9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47 761,9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99,4%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3900000000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370,0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370,0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5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муниципального жилищного фонда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3900200000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i/>
                <w:iCs/>
                <w:sz w:val="20"/>
                <w:szCs w:val="20"/>
              </w:rPr>
            </w:pPr>
            <w:r w:rsidRPr="00832C3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370,0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370,0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3900200000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370,0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370,0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45 899,4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45 669,9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99,5%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4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3910000000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263,6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263,6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объектов коммунального хозяйства, относящихся к муниципальному имуществу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3910200000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263,6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263,6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6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32C3C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3910200000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263,6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263,6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17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0426300000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33297,3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33297,3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11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0426340120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33297,3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33 297,3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8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2C3C">
              <w:rPr>
                <w:i/>
                <w:iCs/>
                <w:color w:val="000000"/>
                <w:sz w:val="20"/>
                <w:szCs w:val="20"/>
              </w:rPr>
              <w:t>Субсидии юридическим лицам (кроме неком</w:t>
            </w:r>
            <w:r>
              <w:rPr>
                <w:i/>
                <w:iCs/>
                <w:color w:val="000000"/>
                <w:sz w:val="20"/>
                <w:szCs w:val="20"/>
              </w:rPr>
              <w:t>м</w:t>
            </w:r>
            <w:r w:rsidRPr="00832C3C">
              <w:rPr>
                <w:i/>
                <w:iCs/>
                <w:color w:val="000000"/>
                <w:sz w:val="20"/>
                <w:szCs w:val="20"/>
              </w:rPr>
              <w:t>ерческих организаций), индивидуальным предпринимателям, физическим лицам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i/>
                <w:iCs/>
                <w:sz w:val="18"/>
                <w:szCs w:val="18"/>
              </w:rPr>
            </w:pPr>
            <w:r w:rsidRPr="00832C3C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i/>
                <w:iCs/>
                <w:sz w:val="18"/>
                <w:szCs w:val="18"/>
              </w:rPr>
            </w:pPr>
            <w:r w:rsidRPr="00832C3C">
              <w:rPr>
                <w:i/>
                <w:iCs/>
                <w:sz w:val="18"/>
                <w:szCs w:val="18"/>
              </w:rPr>
              <w:t>0426340120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33297,3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33297,3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24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 на реализацию мероприятий ГП "Развитие коммунальной и коммуникационной инфраструктуры в Томской области" (Проведение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1918040910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10138,3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9908,8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97,7%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8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2C3C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i/>
                <w:iCs/>
                <w:sz w:val="18"/>
                <w:szCs w:val="18"/>
              </w:rPr>
            </w:pPr>
            <w:r w:rsidRPr="00832C3C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i/>
                <w:iCs/>
                <w:sz w:val="18"/>
                <w:szCs w:val="18"/>
              </w:rPr>
            </w:pPr>
            <w:r w:rsidRPr="00832C3C">
              <w:rPr>
                <w:i/>
                <w:iCs/>
                <w:sz w:val="18"/>
                <w:szCs w:val="18"/>
              </w:rPr>
              <w:t>1918040910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10138,3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9908,8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97,7%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26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 "Модернизация коммунальной инфраструктуры Верхнекетского района на период до 2020 года" (Проведение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</w:t>
            </w:r>
            <w:r w:rsidRPr="00832C3C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832C3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32C3C">
              <w:rPr>
                <w:b/>
                <w:bCs/>
                <w:i/>
                <w:iCs/>
                <w:color w:val="000000"/>
                <w:sz w:val="20"/>
                <w:szCs w:val="20"/>
              </w:rPr>
              <w:t>))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lastRenderedPageBreak/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79512S0910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1501,5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1501,5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8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color w:val="000000"/>
                <w:sz w:val="20"/>
                <w:szCs w:val="20"/>
              </w:rPr>
            </w:pPr>
            <w:r w:rsidRPr="00832C3C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79512S0910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1501,5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1501,5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12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Иные МБТ на реализацию МП "Модернизация коммунальной инфраструктуры Верхнекетского района на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период до 2020 года" (На замену</w:t>
            </w:r>
            <w:r w:rsidRPr="00832C3C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двух водогрейных котлов в котельных п. Степановка)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7951200050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698,7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698,7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8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color w:val="000000"/>
                <w:sz w:val="20"/>
                <w:szCs w:val="20"/>
              </w:rPr>
            </w:pPr>
            <w:r w:rsidRPr="00832C3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i/>
                <w:iCs/>
                <w:sz w:val="18"/>
                <w:szCs w:val="18"/>
              </w:rPr>
            </w:pPr>
            <w:r w:rsidRPr="00832C3C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i/>
                <w:iCs/>
                <w:sz w:val="18"/>
                <w:szCs w:val="18"/>
              </w:rPr>
            </w:pPr>
            <w:r w:rsidRPr="00832C3C">
              <w:rPr>
                <w:i/>
                <w:iCs/>
                <w:sz w:val="18"/>
                <w:szCs w:val="18"/>
              </w:rPr>
              <w:t>7951200050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698,7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698,7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3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1772,5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1722,0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97,2%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3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6000100000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389,8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389,8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8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6000100000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389,8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389,8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Содержание мест захоронения бытовых отходов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6000200000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48,5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7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6000200000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48,5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4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6000400000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5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6000400000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5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 xml:space="preserve">Прочие мероприятия по благоустройству поселений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6000500000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487,6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485,6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99,6%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8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6000500000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435,1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433,1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99,5%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color w:val="000000"/>
                <w:sz w:val="20"/>
                <w:szCs w:val="20"/>
              </w:rPr>
            </w:pPr>
            <w:r w:rsidRPr="00832C3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6000500000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21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на реализацию мероприятий муниципальной программы "Устойчивое развитие сельских территорий Верхнекетского района до 2020 года" (Реализация проектов по решению вопросов местного значения, предложенных непосредственно населением Верхнекетского района)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79501S0M20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7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color w:val="000000"/>
                <w:sz w:val="20"/>
                <w:szCs w:val="20"/>
              </w:rPr>
            </w:pPr>
            <w:r w:rsidRPr="00832C3C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79501S0M20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20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832C3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32C3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2148240M20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826,6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826,6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color w:val="000000"/>
                <w:sz w:val="20"/>
                <w:szCs w:val="20"/>
              </w:rPr>
            </w:pPr>
            <w:r w:rsidRPr="00832C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2148240M20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826,6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826,6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4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85,9%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37,5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32,2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85,9%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5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4310000000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i/>
                <w:iCs/>
                <w:sz w:val="20"/>
                <w:szCs w:val="20"/>
              </w:rPr>
            </w:pPr>
            <w:r w:rsidRPr="00832C3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37,5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32,2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85,9%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4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4310100000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37,5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32,2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85,9%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7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4310100000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37,5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32,2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85,9%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170,7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170,7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170,7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170,7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141,7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141,7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7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141,7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141,7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103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 xml:space="preserve">Иные межбюджетные трансферты на реализацию мероприятий муниципальной программы "Развитие комфортной социальной среды Верхнекетского района на 2016-2021 годы"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7950200000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141,7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141,7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6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 xml:space="preserve">  -оказание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7950200030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112,7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112,7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7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7950200030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112,7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112,7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13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 xml:space="preserve">МБТ на  </w:t>
            </w:r>
            <w:proofErr w:type="spellStart"/>
            <w:r w:rsidRPr="00832C3C">
              <w:rPr>
                <w:sz w:val="20"/>
                <w:szCs w:val="20"/>
              </w:rPr>
              <w:t>финансир</w:t>
            </w:r>
            <w:proofErr w:type="spellEnd"/>
            <w:r w:rsidRPr="00832C3C">
              <w:rPr>
                <w:sz w:val="20"/>
                <w:szCs w:val="20"/>
              </w:rPr>
              <w:t xml:space="preserve">. </w:t>
            </w:r>
            <w:proofErr w:type="spellStart"/>
            <w:r w:rsidRPr="00832C3C">
              <w:rPr>
                <w:sz w:val="20"/>
                <w:szCs w:val="20"/>
              </w:rPr>
              <w:t>Расх</w:t>
            </w:r>
            <w:proofErr w:type="spellEnd"/>
            <w:r w:rsidRPr="00832C3C">
              <w:rPr>
                <w:sz w:val="20"/>
                <w:szCs w:val="20"/>
              </w:rPr>
              <w:t xml:space="preserve">. на ремонт и (или) </w:t>
            </w:r>
            <w:proofErr w:type="spellStart"/>
            <w:r w:rsidRPr="00832C3C">
              <w:rPr>
                <w:sz w:val="20"/>
                <w:szCs w:val="20"/>
              </w:rPr>
              <w:t>переустр</w:t>
            </w:r>
            <w:proofErr w:type="spellEnd"/>
            <w:r w:rsidRPr="00832C3C">
              <w:rPr>
                <w:sz w:val="20"/>
                <w:szCs w:val="20"/>
              </w:rPr>
              <w:t xml:space="preserve">. жилых </w:t>
            </w:r>
            <w:proofErr w:type="spellStart"/>
            <w:r w:rsidRPr="00832C3C">
              <w:rPr>
                <w:sz w:val="20"/>
                <w:szCs w:val="20"/>
              </w:rPr>
              <w:t>помещ</w:t>
            </w:r>
            <w:proofErr w:type="spellEnd"/>
            <w:r w:rsidRPr="00832C3C">
              <w:rPr>
                <w:sz w:val="20"/>
                <w:szCs w:val="20"/>
              </w:rPr>
              <w:t xml:space="preserve">. участников и инвалидов ВОВ, </w:t>
            </w:r>
            <w:proofErr w:type="spellStart"/>
            <w:r w:rsidRPr="00832C3C">
              <w:rPr>
                <w:sz w:val="20"/>
                <w:szCs w:val="20"/>
              </w:rPr>
              <w:t>награжд</w:t>
            </w:r>
            <w:proofErr w:type="spellEnd"/>
            <w:r w:rsidRPr="00832C3C">
              <w:rPr>
                <w:sz w:val="20"/>
                <w:szCs w:val="20"/>
              </w:rPr>
              <w:t xml:space="preserve">. знаком "Жителю блок. Ленинграда", бывших </w:t>
            </w:r>
            <w:proofErr w:type="spellStart"/>
            <w:r w:rsidRPr="00832C3C">
              <w:rPr>
                <w:sz w:val="20"/>
                <w:szCs w:val="20"/>
              </w:rPr>
              <w:t>несоверш</w:t>
            </w:r>
            <w:proofErr w:type="spellEnd"/>
            <w:r w:rsidRPr="00832C3C">
              <w:rPr>
                <w:sz w:val="20"/>
                <w:szCs w:val="20"/>
              </w:rPr>
              <w:t>. узников концлагерей, вдов погибших (умерших) участников ВОВ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79502S0710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29,0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7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79502S0711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29,0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45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832C3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МБТ на реализацию муниципальной программы "Развитие комфортной социальной среды Верхнекетского района на 2016-2021 годы" (оказание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</w:t>
            </w:r>
            <w:proofErr w:type="gramEnd"/>
            <w:r w:rsidRPr="00832C3C">
              <w:rPr>
                <w:rFonts w:ascii="Times New Roman CYR" w:hAnsi="Times New Roman CYR" w:cs="Times New Roman CYR"/>
                <w:sz w:val="20"/>
                <w:szCs w:val="20"/>
              </w:rPr>
              <w:t xml:space="preserve">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брак) (</w:t>
            </w:r>
            <w:proofErr w:type="spellStart"/>
            <w:r w:rsidRPr="00832C3C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832C3C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1116040710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29,0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7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1116040710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29,0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4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85,0%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4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85,0%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5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5120000000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85,0%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5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5129700000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15,3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85,0%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7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5129700000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85,0%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701,7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701,7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87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43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5210000000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196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32C3C">
              <w:rPr>
                <w:b/>
                <w:bCs/>
                <w:i/>
                <w:i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5210600000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82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32C3C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lastRenderedPageBreak/>
              <w:t xml:space="preserve"> - по организации и осуществлению мероприятий по работе с детьми и молодежью в поселениях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5210600010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16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32C3C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5210600020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i/>
                <w:iCs/>
                <w:sz w:val="20"/>
                <w:szCs w:val="20"/>
              </w:rPr>
            </w:pPr>
            <w:r w:rsidRPr="00832C3C">
              <w:rPr>
                <w:i/>
                <w:iCs/>
                <w:sz w:val="20"/>
                <w:szCs w:val="20"/>
              </w:rPr>
              <w:t xml:space="preserve">     - по осуществлению контроля в сфере закупок для муниципальных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5210600030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5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32C3C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по организации в границах поселения </w:t>
            </w:r>
            <w:proofErr w:type="spellStart"/>
            <w:r w:rsidRPr="00832C3C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электро</w:t>
            </w:r>
            <w:proofErr w:type="spellEnd"/>
            <w:r w:rsidRPr="00832C3C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-, тепло- и водоснабжения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5210600040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255,7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9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32C3C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5210600050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2C3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32C3C" w:rsidRPr="00832C3C" w:rsidTr="00832C3C">
        <w:trPr>
          <w:trHeight w:val="37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32C3C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5210600060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286,5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286,5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5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i/>
                <w:iCs/>
                <w:sz w:val="20"/>
                <w:szCs w:val="20"/>
              </w:rPr>
            </w:pPr>
            <w:r w:rsidRPr="00832C3C">
              <w:rPr>
                <w:i/>
                <w:iCs/>
                <w:sz w:val="20"/>
                <w:szCs w:val="20"/>
              </w:rPr>
              <w:t xml:space="preserve">   - по проведению внешнего муниципального финансового контроля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5210600070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8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i/>
                <w:iCs/>
                <w:sz w:val="20"/>
                <w:szCs w:val="20"/>
              </w:rPr>
            </w:pPr>
            <w:r w:rsidRPr="00832C3C">
              <w:rPr>
                <w:i/>
                <w:iCs/>
                <w:sz w:val="20"/>
                <w:szCs w:val="20"/>
              </w:rPr>
              <w:t xml:space="preserve">    -  по проведению текущей </w:t>
            </w:r>
            <w:proofErr w:type="spellStart"/>
            <w:r w:rsidRPr="00832C3C">
              <w:rPr>
                <w:i/>
                <w:iCs/>
                <w:sz w:val="20"/>
                <w:szCs w:val="20"/>
              </w:rPr>
              <w:t>антикоррупционной</w:t>
            </w:r>
            <w:proofErr w:type="spellEnd"/>
            <w:r w:rsidRPr="00832C3C">
              <w:rPr>
                <w:i/>
                <w:iCs/>
                <w:sz w:val="20"/>
                <w:szCs w:val="20"/>
              </w:rPr>
              <w:t xml:space="preserve"> и правовой экспертизы муниципальных нормативных правовых актов и их проектов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5210600080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3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i/>
                <w:iCs/>
                <w:sz w:val="20"/>
                <w:szCs w:val="20"/>
              </w:rPr>
            </w:pPr>
            <w:r w:rsidRPr="00832C3C">
              <w:rPr>
                <w:i/>
                <w:iCs/>
                <w:sz w:val="20"/>
                <w:szCs w:val="20"/>
              </w:rPr>
              <w:lastRenderedPageBreak/>
              <w:t xml:space="preserve">    </w:t>
            </w:r>
            <w:proofErr w:type="gramStart"/>
            <w:r w:rsidRPr="00832C3C">
              <w:rPr>
                <w:i/>
                <w:iCs/>
                <w:sz w:val="20"/>
                <w:szCs w:val="20"/>
              </w:rPr>
              <w:t>- 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</w:t>
            </w:r>
            <w:proofErr w:type="gramEnd"/>
            <w:r w:rsidRPr="00832C3C">
              <w:rPr>
                <w:i/>
                <w:iCs/>
                <w:sz w:val="20"/>
                <w:szCs w:val="20"/>
              </w:rPr>
              <w:t xml:space="preserve">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5210600090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2C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2C3C" w:rsidRPr="00832C3C" w:rsidTr="00832C3C">
        <w:trPr>
          <w:trHeight w:val="135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32C3C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     -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b/>
                <w:bCs/>
                <w:sz w:val="22"/>
                <w:szCs w:val="22"/>
              </w:rPr>
            </w:pPr>
            <w:r w:rsidRPr="00832C3C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5210600100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43,0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18"/>
                <w:szCs w:val="18"/>
              </w:rPr>
            </w:pPr>
            <w:r w:rsidRPr="00832C3C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sz w:val="18"/>
                <w:szCs w:val="18"/>
              </w:rPr>
            </w:pPr>
            <w:r w:rsidRPr="00832C3C">
              <w:rPr>
                <w:sz w:val="18"/>
                <w:szCs w:val="18"/>
              </w:rPr>
              <w:t> </w:t>
            </w:r>
          </w:p>
        </w:tc>
      </w:tr>
    </w:tbl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tbl>
      <w:tblPr>
        <w:tblW w:w="9385" w:type="dxa"/>
        <w:tblInd w:w="93" w:type="dxa"/>
        <w:tblLook w:val="04A0"/>
      </w:tblPr>
      <w:tblGrid>
        <w:gridCol w:w="3495"/>
        <w:gridCol w:w="821"/>
        <w:gridCol w:w="3755"/>
        <w:gridCol w:w="1185"/>
        <w:gridCol w:w="222"/>
      </w:tblGrid>
      <w:tr w:rsidR="00832C3C" w:rsidRPr="00832C3C" w:rsidTr="00832C3C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Приложени</w:t>
            </w:r>
            <w:r w:rsidRPr="00832C3C">
              <w:rPr>
                <w:rFonts w:ascii="Calibri" w:hAnsi="Calibri"/>
                <w:color w:val="000000"/>
                <w:sz w:val="22"/>
                <w:szCs w:val="22"/>
              </w:rPr>
              <w:t>е №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32C3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2C3C">
              <w:rPr>
                <w:rFonts w:ascii="Calibri" w:hAnsi="Calibri"/>
                <w:color w:val="000000"/>
                <w:sz w:val="22"/>
                <w:szCs w:val="22"/>
              </w:rPr>
              <w:t>к решению Совета Степановского сельского поселения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2C3C">
              <w:rPr>
                <w:rFonts w:ascii="Calibri" w:hAnsi="Calibri"/>
                <w:color w:val="000000"/>
                <w:sz w:val="22"/>
                <w:szCs w:val="22"/>
              </w:rPr>
              <w:t xml:space="preserve">№ ___ от "__"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2C3C" w:rsidRPr="00832C3C" w:rsidTr="00832C3C">
        <w:trPr>
          <w:trHeight w:val="15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</w:rPr>
            </w:pPr>
            <w:r w:rsidRPr="00832C3C">
              <w:rPr>
                <w:b/>
                <w:bCs/>
              </w:rPr>
              <w:t>Отчет об исполнении местного бюджета муниципального образования Степановское сельское поселение Верхнекетского района Томской области</w:t>
            </w:r>
            <w:r>
              <w:rPr>
                <w:b/>
                <w:bCs/>
              </w:rPr>
              <w:t xml:space="preserve">  </w:t>
            </w:r>
            <w:r w:rsidRPr="00832C3C">
              <w:rPr>
                <w:b/>
                <w:bCs/>
              </w:rPr>
              <w:t>по дорожному фонду 2018 год</w:t>
            </w:r>
          </w:p>
        </w:tc>
      </w:tr>
      <w:tr w:rsidR="00832C3C" w:rsidRPr="00832C3C" w:rsidTr="00832C3C">
        <w:trPr>
          <w:trHeight w:val="1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2C3C">
              <w:rPr>
                <w:rFonts w:ascii="Calibri" w:hAnsi="Calibri"/>
                <w:color w:val="000000"/>
                <w:sz w:val="18"/>
                <w:szCs w:val="18"/>
              </w:rPr>
              <w:t>(тыс</w:t>
            </w:r>
            <w:proofErr w:type="gramStart"/>
            <w:r w:rsidRPr="00832C3C">
              <w:rPr>
                <w:rFonts w:ascii="Calibri" w:hAnsi="Calibri"/>
                <w:color w:val="000000"/>
                <w:sz w:val="18"/>
                <w:szCs w:val="18"/>
              </w:rPr>
              <w:t>.р</w:t>
            </w:r>
            <w:proofErr w:type="gramEnd"/>
            <w:r w:rsidRPr="00832C3C">
              <w:rPr>
                <w:rFonts w:ascii="Calibri" w:hAnsi="Calibri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2C3C" w:rsidRPr="00832C3C" w:rsidTr="00832C3C">
        <w:trPr>
          <w:trHeight w:val="76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План на 2018 год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Исполнение на 01.01.2019 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% исполнения к году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2C3C" w:rsidRPr="00832C3C" w:rsidTr="00832C3C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 xml:space="preserve">Остаток денежных средств на начало года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142,5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142,5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2C3C" w:rsidRPr="00832C3C" w:rsidTr="00832C3C">
        <w:trPr>
          <w:trHeight w:val="46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 xml:space="preserve">Доходы Дорожного фонда - всего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1 081,8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1 146,0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105,9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i/>
                <w:iCs/>
                <w:sz w:val="22"/>
                <w:szCs w:val="22"/>
              </w:rPr>
            </w:pPr>
            <w:r w:rsidRPr="00832C3C">
              <w:rPr>
                <w:i/>
                <w:iCs/>
                <w:sz w:val="22"/>
                <w:szCs w:val="22"/>
              </w:rPr>
              <w:t xml:space="preserve">в том числе по источникам: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2C3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2C3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2C3C" w:rsidRPr="00832C3C" w:rsidTr="00832C3C">
        <w:trPr>
          <w:trHeight w:val="153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832C3C">
              <w:rPr>
                <w:sz w:val="20"/>
                <w:szCs w:val="20"/>
              </w:rPr>
              <w:t>инжекторных</w:t>
            </w:r>
            <w:proofErr w:type="spellEnd"/>
            <w:r w:rsidRPr="00832C3C">
              <w:rPr>
                <w:sz w:val="20"/>
                <w:szCs w:val="20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865,8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930,0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107,4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2C3C" w:rsidRPr="00832C3C" w:rsidTr="00832C3C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Иные налоговые и неналоговые доходы бюджета поселения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216,0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216,0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2C3C" w:rsidRPr="00832C3C" w:rsidTr="00832C3C">
        <w:trPr>
          <w:trHeight w:val="43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 xml:space="preserve">Расходы Дорожного фонда - всего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1 224,3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1 176,6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96,1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2C3C" w:rsidRPr="00832C3C" w:rsidTr="00832C3C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i/>
                <w:iCs/>
                <w:sz w:val="20"/>
                <w:szCs w:val="20"/>
              </w:rPr>
            </w:pPr>
            <w:r w:rsidRPr="00832C3C">
              <w:rPr>
                <w:i/>
                <w:iCs/>
                <w:sz w:val="20"/>
                <w:szCs w:val="20"/>
              </w:rPr>
              <w:t xml:space="preserve">в том числе по направлениям: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2C3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2C3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2C3C" w:rsidRPr="00832C3C" w:rsidTr="00832C3C">
        <w:trPr>
          <w:trHeight w:val="8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0,0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2C3C" w:rsidRPr="00832C3C" w:rsidTr="00832C3C">
        <w:trPr>
          <w:trHeight w:val="64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1 224,3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sz w:val="20"/>
                <w:szCs w:val="20"/>
              </w:rPr>
            </w:pPr>
            <w:r w:rsidRPr="00832C3C">
              <w:rPr>
                <w:sz w:val="20"/>
                <w:szCs w:val="20"/>
              </w:rPr>
              <w:t>1 176,6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96,1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2C3C" w:rsidRPr="00832C3C" w:rsidTr="00832C3C">
        <w:trPr>
          <w:trHeight w:val="51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111,9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C3C" w:rsidRPr="00832C3C" w:rsidRDefault="00832C3C" w:rsidP="00832C3C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C" w:rsidRPr="00832C3C" w:rsidRDefault="00832C3C" w:rsidP="00832C3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832C3C" w:rsidRDefault="00832C3C" w:rsidP="00832C3C"/>
    <w:p w:rsidR="006F76B0" w:rsidRDefault="006F76B0" w:rsidP="00832C3C"/>
    <w:p w:rsidR="00832C3C" w:rsidRDefault="00832C3C" w:rsidP="006F76B0"/>
    <w:p w:rsidR="006F76B0" w:rsidRDefault="006F76B0" w:rsidP="006F76B0"/>
    <w:p w:rsidR="006F76B0" w:rsidRDefault="006F76B0" w:rsidP="006F76B0"/>
    <w:p w:rsidR="006F76B0" w:rsidRDefault="006F76B0" w:rsidP="006F76B0"/>
    <w:p w:rsidR="006F76B0" w:rsidRDefault="006F76B0" w:rsidP="006F76B0"/>
    <w:p w:rsidR="006F76B0" w:rsidRDefault="006F76B0" w:rsidP="006F76B0"/>
    <w:tbl>
      <w:tblPr>
        <w:tblW w:w="9072" w:type="dxa"/>
        <w:tblInd w:w="93" w:type="dxa"/>
        <w:tblLook w:val="04A0"/>
      </w:tblPr>
      <w:tblGrid>
        <w:gridCol w:w="1346"/>
        <w:gridCol w:w="3560"/>
        <w:gridCol w:w="1906"/>
        <w:gridCol w:w="1333"/>
        <w:gridCol w:w="1333"/>
      </w:tblGrid>
      <w:tr w:rsidR="006F76B0" w:rsidRPr="006F76B0" w:rsidTr="006F76B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sz w:val="20"/>
                <w:szCs w:val="20"/>
              </w:rPr>
            </w:pPr>
          </w:p>
        </w:tc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sz w:val="20"/>
                <w:szCs w:val="20"/>
              </w:rPr>
            </w:pPr>
            <w:r w:rsidRPr="006F76B0">
              <w:rPr>
                <w:sz w:val="20"/>
                <w:szCs w:val="20"/>
              </w:rPr>
              <w:t>Приложение 6</w:t>
            </w:r>
          </w:p>
        </w:tc>
      </w:tr>
      <w:tr w:rsidR="006F76B0" w:rsidRPr="006F76B0" w:rsidTr="006F76B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sz w:val="20"/>
                <w:szCs w:val="20"/>
              </w:rPr>
            </w:pPr>
          </w:p>
        </w:tc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sz w:val="20"/>
                <w:szCs w:val="20"/>
              </w:rPr>
            </w:pPr>
            <w:r w:rsidRPr="006F76B0">
              <w:rPr>
                <w:sz w:val="20"/>
                <w:szCs w:val="20"/>
              </w:rPr>
              <w:t>к решению Совета Степановского сельского поселения</w:t>
            </w:r>
          </w:p>
        </w:tc>
      </w:tr>
      <w:tr w:rsidR="006F76B0" w:rsidRPr="006F76B0" w:rsidTr="006F76B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sz w:val="20"/>
                <w:szCs w:val="20"/>
              </w:rPr>
            </w:pPr>
          </w:p>
        </w:tc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sz w:val="20"/>
                <w:szCs w:val="20"/>
              </w:rPr>
            </w:pPr>
            <w:r w:rsidRPr="006F76B0">
              <w:rPr>
                <w:sz w:val="20"/>
                <w:szCs w:val="20"/>
              </w:rPr>
              <w:t>№__ от _____2018 г.</w:t>
            </w:r>
          </w:p>
        </w:tc>
      </w:tr>
      <w:tr w:rsidR="006F76B0" w:rsidRPr="006F76B0" w:rsidTr="006F76B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sz w:val="20"/>
                <w:szCs w:val="20"/>
              </w:rPr>
            </w:pPr>
          </w:p>
        </w:tc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sz w:val="20"/>
                <w:szCs w:val="20"/>
              </w:rPr>
            </w:pPr>
          </w:p>
        </w:tc>
      </w:tr>
      <w:tr w:rsidR="006F76B0" w:rsidRPr="006F76B0" w:rsidTr="006F76B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sz w:val="20"/>
                <w:szCs w:val="20"/>
              </w:rPr>
            </w:pPr>
          </w:p>
        </w:tc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sz w:val="20"/>
                <w:szCs w:val="20"/>
              </w:rPr>
            </w:pPr>
          </w:p>
        </w:tc>
      </w:tr>
      <w:tr w:rsidR="006F76B0" w:rsidRPr="006F76B0" w:rsidTr="006F76B0">
        <w:trPr>
          <w:trHeight w:val="28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sz w:val="20"/>
                <w:szCs w:val="20"/>
              </w:rPr>
            </w:pPr>
          </w:p>
        </w:tc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center"/>
              <w:rPr>
                <w:b/>
                <w:bCs/>
                <w:sz w:val="22"/>
                <w:szCs w:val="22"/>
              </w:rPr>
            </w:pPr>
            <w:r w:rsidRPr="006F76B0">
              <w:rPr>
                <w:b/>
                <w:bCs/>
                <w:sz w:val="22"/>
                <w:szCs w:val="22"/>
              </w:rPr>
              <w:t>Отчет об исполнении источников финансирования дефицита</w:t>
            </w:r>
          </w:p>
        </w:tc>
      </w:tr>
      <w:tr w:rsidR="006F76B0" w:rsidRPr="006F76B0" w:rsidTr="006F76B0">
        <w:trPr>
          <w:trHeight w:val="2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sz w:val="20"/>
                <w:szCs w:val="20"/>
              </w:rPr>
            </w:pPr>
          </w:p>
        </w:tc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6B0" w:rsidRPr="006F76B0" w:rsidRDefault="006F76B0" w:rsidP="006F76B0">
            <w:pPr>
              <w:jc w:val="center"/>
              <w:rPr>
                <w:b/>
                <w:bCs/>
                <w:sz w:val="22"/>
                <w:szCs w:val="22"/>
              </w:rPr>
            </w:pPr>
            <w:r w:rsidRPr="006F76B0">
              <w:rPr>
                <w:b/>
                <w:bCs/>
                <w:sz w:val="22"/>
                <w:szCs w:val="22"/>
              </w:rPr>
              <w:t xml:space="preserve"> местного бюджета муниципального образования Степановское сельское поселение </w:t>
            </w:r>
          </w:p>
        </w:tc>
      </w:tr>
      <w:tr w:rsidR="006F76B0" w:rsidRPr="006F76B0" w:rsidTr="006F76B0">
        <w:trPr>
          <w:trHeight w:val="28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sz w:val="20"/>
                <w:szCs w:val="20"/>
              </w:rPr>
            </w:pPr>
          </w:p>
        </w:tc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center"/>
              <w:rPr>
                <w:b/>
                <w:bCs/>
                <w:sz w:val="22"/>
                <w:szCs w:val="22"/>
              </w:rPr>
            </w:pPr>
            <w:r w:rsidRPr="006F76B0">
              <w:rPr>
                <w:b/>
                <w:bCs/>
                <w:sz w:val="22"/>
                <w:szCs w:val="22"/>
              </w:rPr>
              <w:t xml:space="preserve"> Верхнекетского района Томской области по кодам групп, подгрупп, статей,</w:t>
            </w:r>
          </w:p>
        </w:tc>
      </w:tr>
      <w:tr w:rsidR="006F76B0" w:rsidRPr="006F76B0" w:rsidTr="006F76B0">
        <w:trPr>
          <w:trHeight w:val="28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sz w:val="20"/>
                <w:szCs w:val="20"/>
              </w:rPr>
            </w:pPr>
          </w:p>
        </w:tc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center"/>
              <w:rPr>
                <w:b/>
                <w:bCs/>
                <w:sz w:val="22"/>
                <w:szCs w:val="22"/>
              </w:rPr>
            </w:pPr>
            <w:r w:rsidRPr="006F76B0">
              <w:rPr>
                <w:b/>
                <w:bCs/>
                <w:sz w:val="22"/>
                <w:szCs w:val="22"/>
              </w:rPr>
              <w:t xml:space="preserve"> видов </w:t>
            </w:r>
            <w:proofErr w:type="gramStart"/>
            <w:r w:rsidRPr="006F76B0">
              <w:rPr>
                <w:b/>
                <w:bCs/>
                <w:sz w:val="22"/>
                <w:szCs w:val="22"/>
              </w:rPr>
              <w:t>источников финансирования  дефицита бюджетов классификации операций</w:t>
            </w:r>
            <w:proofErr w:type="gramEnd"/>
            <w:r w:rsidRPr="006F76B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F76B0" w:rsidRPr="006F76B0" w:rsidTr="006F76B0">
        <w:trPr>
          <w:trHeight w:val="28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sz w:val="20"/>
                <w:szCs w:val="20"/>
              </w:rPr>
            </w:pPr>
          </w:p>
        </w:tc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center"/>
              <w:rPr>
                <w:b/>
                <w:bCs/>
                <w:sz w:val="22"/>
                <w:szCs w:val="22"/>
              </w:rPr>
            </w:pPr>
            <w:r w:rsidRPr="006F76B0">
              <w:rPr>
                <w:b/>
                <w:bCs/>
                <w:sz w:val="22"/>
                <w:szCs w:val="22"/>
              </w:rPr>
              <w:t xml:space="preserve">сектора государственного управления, </w:t>
            </w:r>
            <w:proofErr w:type="gramStart"/>
            <w:r w:rsidRPr="006F76B0">
              <w:rPr>
                <w:b/>
                <w:bCs/>
                <w:sz w:val="22"/>
                <w:szCs w:val="22"/>
              </w:rPr>
              <w:t>относящихся</w:t>
            </w:r>
            <w:proofErr w:type="gramEnd"/>
            <w:r w:rsidRPr="006F76B0">
              <w:rPr>
                <w:b/>
                <w:bCs/>
                <w:sz w:val="22"/>
                <w:szCs w:val="22"/>
              </w:rPr>
              <w:t xml:space="preserve"> к источникам финансирования </w:t>
            </w:r>
          </w:p>
        </w:tc>
      </w:tr>
      <w:tr w:rsidR="006F76B0" w:rsidRPr="006F76B0" w:rsidTr="006F76B0">
        <w:trPr>
          <w:trHeight w:val="28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sz w:val="20"/>
                <w:szCs w:val="20"/>
              </w:rPr>
            </w:pPr>
          </w:p>
        </w:tc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center"/>
              <w:rPr>
                <w:b/>
                <w:bCs/>
                <w:sz w:val="22"/>
                <w:szCs w:val="22"/>
              </w:rPr>
            </w:pPr>
            <w:r w:rsidRPr="006F76B0">
              <w:rPr>
                <w:b/>
                <w:bCs/>
                <w:sz w:val="22"/>
                <w:szCs w:val="22"/>
              </w:rPr>
              <w:t xml:space="preserve"> дефицитов бюджетов, за  2018 год</w:t>
            </w:r>
          </w:p>
        </w:tc>
      </w:tr>
      <w:tr w:rsidR="006F76B0" w:rsidRPr="006F76B0" w:rsidTr="006F76B0">
        <w:trPr>
          <w:trHeight w:val="345"/>
        </w:trPr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sz w:val="20"/>
                <w:szCs w:val="20"/>
              </w:rPr>
            </w:pPr>
            <w:r w:rsidRPr="006F76B0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6B0" w:rsidRPr="006F76B0" w:rsidRDefault="006F76B0" w:rsidP="006F76B0">
            <w:pPr>
              <w:rPr>
                <w:sz w:val="20"/>
                <w:szCs w:val="20"/>
              </w:rPr>
            </w:pPr>
            <w:r w:rsidRPr="006F76B0">
              <w:rPr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sz w:val="20"/>
                <w:szCs w:val="20"/>
              </w:rPr>
            </w:pPr>
          </w:p>
        </w:tc>
      </w:tr>
      <w:tr w:rsidR="006F76B0" w:rsidRPr="006F76B0" w:rsidTr="006F76B0">
        <w:trPr>
          <w:trHeight w:val="255"/>
        </w:trPr>
        <w:tc>
          <w:tcPr>
            <w:tcW w:w="5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6B0" w:rsidRPr="006F76B0" w:rsidRDefault="006F76B0" w:rsidP="006F76B0">
            <w:pPr>
              <w:jc w:val="center"/>
              <w:rPr>
                <w:sz w:val="20"/>
                <w:szCs w:val="20"/>
              </w:rPr>
            </w:pPr>
            <w:r w:rsidRPr="006F76B0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B0" w:rsidRPr="006F76B0" w:rsidRDefault="006F76B0" w:rsidP="006F76B0">
            <w:pPr>
              <w:jc w:val="center"/>
              <w:rPr>
                <w:sz w:val="20"/>
                <w:szCs w:val="20"/>
              </w:rPr>
            </w:pPr>
            <w:r w:rsidRPr="006F76B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B0" w:rsidRPr="006F76B0" w:rsidRDefault="006F76B0" w:rsidP="006F76B0">
            <w:pPr>
              <w:jc w:val="center"/>
              <w:rPr>
                <w:sz w:val="20"/>
                <w:szCs w:val="20"/>
              </w:rPr>
            </w:pPr>
            <w:r w:rsidRPr="006F76B0">
              <w:rPr>
                <w:sz w:val="20"/>
                <w:szCs w:val="20"/>
              </w:rPr>
              <w:t>План на 2018 год, тыс. руб.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B0" w:rsidRPr="006F76B0" w:rsidRDefault="006F76B0" w:rsidP="006F76B0">
            <w:pPr>
              <w:jc w:val="center"/>
              <w:rPr>
                <w:sz w:val="20"/>
                <w:szCs w:val="20"/>
              </w:rPr>
            </w:pPr>
            <w:r w:rsidRPr="006F76B0">
              <w:rPr>
                <w:sz w:val="20"/>
                <w:szCs w:val="20"/>
              </w:rPr>
              <w:t>Исполнено на 01.01.2019 г.</w:t>
            </w:r>
          </w:p>
        </w:tc>
      </w:tr>
      <w:tr w:rsidR="006F76B0" w:rsidRPr="006F76B0" w:rsidTr="006F76B0">
        <w:trPr>
          <w:trHeight w:val="255"/>
        </w:trPr>
        <w:tc>
          <w:tcPr>
            <w:tcW w:w="5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B0" w:rsidRPr="006F76B0" w:rsidRDefault="006F76B0" w:rsidP="006F76B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6B0" w:rsidRPr="006F76B0" w:rsidRDefault="006F76B0" w:rsidP="006F76B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6B0" w:rsidRPr="006F76B0" w:rsidRDefault="006F76B0" w:rsidP="006F76B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6B0" w:rsidRPr="006F76B0" w:rsidRDefault="006F76B0" w:rsidP="006F76B0">
            <w:pPr>
              <w:rPr>
                <w:sz w:val="20"/>
                <w:szCs w:val="20"/>
              </w:rPr>
            </w:pPr>
          </w:p>
        </w:tc>
      </w:tr>
      <w:tr w:rsidR="006F76B0" w:rsidRPr="006F76B0" w:rsidTr="006F76B0">
        <w:trPr>
          <w:trHeight w:val="255"/>
        </w:trPr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B0" w:rsidRPr="006F76B0" w:rsidRDefault="006F76B0" w:rsidP="006F76B0">
            <w:pPr>
              <w:jc w:val="center"/>
              <w:rPr>
                <w:sz w:val="20"/>
                <w:szCs w:val="20"/>
              </w:rPr>
            </w:pPr>
            <w:r w:rsidRPr="006F76B0">
              <w:rPr>
                <w:sz w:val="20"/>
                <w:szCs w:val="20"/>
              </w:rPr>
              <w:t xml:space="preserve">Код главного администратора 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B0" w:rsidRPr="006F76B0" w:rsidRDefault="006F76B0" w:rsidP="006F76B0">
            <w:pPr>
              <w:jc w:val="center"/>
              <w:rPr>
                <w:sz w:val="20"/>
                <w:szCs w:val="20"/>
              </w:rPr>
            </w:pPr>
            <w:r w:rsidRPr="006F76B0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6B0" w:rsidRPr="006F76B0" w:rsidRDefault="006F76B0" w:rsidP="006F76B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6B0" w:rsidRPr="006F76B0" w:rsidRDefault="006F76B0" w:rsidP="006F76B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6B0" w:rsidRPr="006F76B0" w:rsidRDefault="006F76B0" w:rsidP="006F76B0">
            <w:pPr>
              <w:rPr>
                <w:sz w:val="20"/>
                <w:szCs w:val="20"/>
              </w:rPr>
            </w:pPr>
          </w:p>
        </w:tc>
      </w:tr>
      <w:tr w:rsidR="006F76B0" w:rsidRPr="006F76B0" w:rsidTr="006F76B0">
        <w:trPr>
          <w:trHeight w:val="915"/>
        </w:trPr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6B0" w:rsidRPr="006F76B0" w:rsidRDefault="006F76B0" w:rsidP="006F76B0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6B0" w:rsidRPr="006F76B0" w:rsidRDefault="006F76B0" w:rsidP="006F76B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6B0" w:rsidRPr="006F76B0" w:rsidRDefault="006F76B0" w:rsidP="006F76B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6B0" w:rsidRPr="006F76B0" w:rsidRDefault="006F76B0" w:rsidP="006F76B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6B0" w:rsidRPr="006F76B0" w:rsidRDefault="006F76B0" w:rsidP="006F76B0">
            <w:pPr>
              <w:rPr>
                <w:sz w:val="20"/>
                <w:szCs w:val="20"/>
              </w:rPr>
            </w:pPr>
          </w:p>
        </w:tc>
      </w:tr>
      <w:tr w:rsidR="006F76B0" w:rsidRPr="006F76B0" w:rsidTr="006F76B0">
        <w:trPr>
          <w:trHeight w:val="6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b/>
                <w:bCs/>
                <w:sz w:val="20"/>
                <w:szCs w:val="20"/>
              </w:rPr>
            </w:pPr>
            <w:r w:rsidRPr="006F76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B0" w:rsidRPr="006F76B0" w:rsidRDefault="006F76B0" w:rsidP="006F76B0">
            <w:pPr>
              <w:rPr>
                <w:b/>
                <w:bCs/>
                <w:sz w:val="22"/>
                <w:szCs w:val="22"/>
              </w:rPr>
            </w:pPr>
            <w:r w:rsidRPr="006F76B0">
              <w:rPr>
                <w:b/>
                <w:bCs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B0" w:rsidRPr="006F76B0" w:rsidRDefault="006F76B0" w:rsidP="006F76B0">
            <w:pPr>
              <w:jc w:val="center"/>
              <w:rPr>
                <w:b/>
                <w:bCs/>
                <w:sz w:val="22"/>
                <w:szCs w:val="22"/>
              </w:rPr>
            </w:pPr>
            <w:r w:rsidRPr="006F76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B0" w:rsidRPr="006F76B0" w:rsidRDefault="006F76B0" w:rsidP="006F76B0">
            <w:pPr>
              <w:jc w:val="right"/>
              <w:rPr>
                <w:b/>
                <w:bCs/>
                <w:sz w:val="20"/>
                <w:szCs w:val="20"/>
              </w:rPr>
            </w:pPr>
            <w:r w:rsidRPr="006F76B0">
              <w:rPr>
                <w:b/>
                <w:bCs/>
                <w:sz w:val="20"/>
                <w:szCs w:val="20"/>
              </w:rPr>
              <w:t>197,1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B0" w:rsidRPr="006F76B0" w:rsidRDefault="006F76B0" w:rsidP="006F76B0">
            <w:pPr>
              <w:jc w:val="right"/>
              <w:rPr>
                <w:b/>
                <w:bCs/>
                <w:sz w:val="20"/>
                <w:szCs w:val="20"/>
              </w:rPr>
            </w:pPr>
            <w:r w:rsidRPr="006F76B0">
              <w:rPr>
                <w:b/>
                <w:bCs/>
                <w:sz w:val="20"/>
                <w:szCs w:val="20"/>
              </w:rPr>
              <w:t>-114,8</w:t>
            </w:r>
          </w:p>
        </w:tc>
      </w:tr>
      <w:tr w:rsidR="006F76B0" w:rsidRPr="006F76B0" w:rsidTr="006F76B0">
        <w:trPr>
          <w:trHeight w:val="63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B0" w:rsidRPr="006F76B0" w:rsidRDefault="006F76B0" w:rsidP="006F76B0">
            <w:pPr>
              <w:jc w:val="center"/>
              <w:rPr>
                <w:b/>
                <w:bCs/>
                <w:sz w:val="20"/>
                <w:szCs w:val="20"/>
              </w:rPr>
            </w:pPr>
            <w:r w:rsidRPr="006F76B0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B0" w:rsidRPr="006F76B0" w:rsidRDefault="006F76B0" w:rsidP="006F76B0">
            <w:pPr>
              <w:rPr>
                <w:b/>
                <w:bCs/>
                <w:sz w:val="22"/>
                <w:szCs w:val="22"/>
              </w:rPr>
            </w:pPr>
            <w:r w:rsidRPr="006F76B0">
              <w:rPr>
                <w:b/>
                <w:bCs/>
                <w:sz w:val="22"/>
                <w:szCs w:val="22"/>
              </w:rPr>
              <w:t>Администрация Степановского сельского поселения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B0" w:rsidRPr="006F76B0" w:rsidRDefault="006F76B0" w:rsidP="006F76B0">
            <w:pPr>
              <w:jc w:val="center"/>
              <w:rPr>
                <w:b/>
                <w:bCs/>
                <w:sz w:val="22"/>
                <w:szCs w:val="22"/>
              </w:rPr>
            </w:pPr>
            <w:r w:rsidRPr="006F76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B0" w:rsidRPr="006F76B0" w:rsidRDefault="006F76B0" w:rsidP="006F76B0">
            <w:pPr>
              <w:jc w:val="right"/>
              <w:rPr>
                <w:b/>
                <w:bCs/>
                <w:sz w:val="20"/>
                <w:szCs w:val="20"/>
              </w:rPr>
            </w:pPr>
            <w:r w:rsidRPr="006F76B0">
              <w:rPr>
                <w:b/>
                <w:bCs/>
                <w:sz w:val="20"/>
                <w:szCs w:val="20"/>
              </w:rPr>
              <w:t>197,1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B0" w:rsidRPr="006F76B0" w:rsidRDefault="006F76B0" w:rsidP="006F76B0">
            <w:pPr>
              <w:jc w:val="right"/>
              <w:rPr>
                <w:b/>
                <w:bCs/>
                <w:sz w:val="20"/>
                <w:szCs w:val="20"/>
              </w:rPr>
            </w:pPr>
            <w:r w:rsidRPr="006F76B0">
              <w:rPr>
                <w:b/>
                <w:bCs/>
                <w:sz w:val="20"/>
                <w:szCs w:val="20"/>
              </w:rPr>
              <w:t>-114,8</w:t>
            </w:r>
          </w:p>
        </w:tc>
      </w:tr>
      <w:tr w:rsidR="006F76B0" w:rsidRPr="006F76B0" w:rsidTr="006F76B0">
        <w:trPr>
          <w:trHeight w:val="3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B0" w:rsidRPr="006F76B0" w:rsidRDefault="006F76B0" w:rsidP="006F76B0">
            <w:pPr>
              <w:jc w:val="center"/>
              <w:rPr>
                <w:sz w:val="20"/>
                <w:szCs w:val="20"/>
              </w:rPr>
            </w:pPr>
            <w:r w:rsidRPr="006F76B0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B0" w:rsidRPr="006F76B0" w:rsidRDefault="006F76B0" w:rsidP="006F76B0">
            <w:pPr>
              <w:rPr>
                <w:sz w:val="22"/>
                <w:szCs w:val="22"/>
              </w:rPr>
            </w:pPr>
            <w:r w:rsidRPr="006F76B0">
              <w:rPr>
                <w:sz w:val="22"/>
                <w:szCs w:val="22"/>
              </w:rPr>
              <w:t>из них: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center"/>
              <w:rPr>
                <w:sz w:val="22"/>
                <w:szCs w:val="22"/>
              </w:rPr>
            </w:pPr>
            <w:r w:rsidRPr="006F76B0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sz w:val="22"/>
                <w:szCs w:val="22"/>
              </w:rPr>
            </w:pPr>
            <w:r w:rsidRPr="006F76B0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sz w:val="22"/>
                <w:szCs w:val="22"/>
              </w:rPr>
            </w:pPr>
            <w:r w:rsidRPr="006F76B0">
              <w:rPr>
                <w:sz w:val="22"/>
                <w:szCs w:val="22"/>
              </w:rPr>
              <w:t> </w:t>
            </w:r>
          </w:p>
        </w:tc>
      </w:tr>
      <w:tr w:rsidR="006F76B0" w:rsidRPr="006F76B0" w:rsidTr="006F76B0">
        <w:trPr>
          <w:trHeight w:val="6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B0" w:rsidRPr="006F76B0" w:rsidRDefault="006F76B0" w:rsidP="006F76B0">
            <w:pPr>
              <w:jc w:val="center"/>
              <w:rPr>
                <w:sz w:val="20"/>
                <w:szCs w:val="20"/>
              </w:rPr>
            </w:pPr>
            <w:r w:rsidRPr="006F76B0">
              <w:rPr>
                <w:sz w:val="20"/>
                <w:szCs w:val="20"/>
              </w:rPr>
              <w:t>916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B0" w:rsidRPr="006F76B0" w:rsidRDefault="006F76B0" w:rsidP="006F76B0">
            <w:pPr>
              <w:jc w:val="both"/>
              <w:rPr>
                <w:sz w:val="22"/>
                <w:szCs w:val="22"/>
              </w:rPr>
            </w:pPr>
            <w:r w:rsidRPr="006F76B0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center"/>
              <w:rPr>
                <w:sz w:val="22"/>
                <w:szCs w:val="22"/>
              </w:rPr>
            </w:pPr>
            <w:r w:rsidRPr="006F76B0">
              <w:rPr>
                <w:sz w:val="22"/>
                <w:szCs w:val="22"/>
              </w:rPr>
              <w:t xml:space="preserve">01 05 00 </w:t>
            </w:r>
            <w:proofErr w:type="spellStart"/>
            <w:r w:rsidRPr="006F76B0">
              <w:rPr>
                <w:sz w:val="22"/>
                <w:szCs w:val="22"/>
              </w:rPr>
              <w:t>00</w:t>
            </w:r>
            <w:proofErr w:type="spellEnd"/>
            <w:r w:rsidRPr="006F76B0">
              <w:rPr>
                <w:sz w:val="22"/>
                <w:szCs w:val="22"/>
              </w:rPr>
              <w:t xml:space="preserve"> </w:t>
            </w:r>
            <w:proofErr w:type="spellStart"/>
            <w:r w:rsidRPr="006F76B0">
              <w:rPr>
                <w:sz w:val="22"/>
                <w:szCs w:val="22"/>
              </w:rPr>
              <w:t>00</w:t>
            </w:r>
            <w:proofErr w:type="spellEnd"/>
            <w:r w:rsidRPr="006F76B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sz w:val="22"/>
                <w:szCs w:val="22"/>
              </w:rPr>
            </w:pPr>
            <w:r w:rsidRPr="006F76B0">
              <w:rPr>
                <w:sz w:val="22"/>
                <w:szCs w:val="22"/>
              </w:rPr>
              <w:t>197,1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sz w:val="22"/>
                <w:szCs w:val="22"/>
              </w:rPr>
            </w:pPr>
            <w:r w:rsidRPr="006F76B0">
              <w:rPr>
                <w:sz w:val="22"/>
                <w:szCs w:val="22"/>
              </w:rPr>
              <w:t>-114,8</w:t>
            </w:r>
          </w:p>
        </w:tc>
      </w:tr>
      <w:tr w:rsidR="006F76B0" w:rsidRPr="006F76B0" w:rsidTr="006F76B0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B0" w:rsidRPr="006F76B0" w:rsidRDefault="006F76B0" w:rsidP="006F76B0">
            <w:pPr>
              <w:jc w:val="center"/>
              <w:rPr>
                <w:sz w:val="20"/>
                <w:szCs w:val="20"/>
              </w:rPr>
            </w:pPr>
            <w:r w:rsidRPr="006F76B0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B0" w:rsidRPr="006F76B0" w:rsidRDefault="006F76B0" w:rsidP="006F76B0">
            <w:pPr>
              <w:rPr>
                <w:sz w:val="22"/>
                <w:szCs w:val="22"/>
              </w:rPr>
            </w:pPr>
            <w:r w:rsidRPr="006F76B0">
              <w:rPr>
                <w:sz w:val="22"/>
                <w:szCs w:val="22"/>
              </w:rPr>
              <w:t>в том числе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center"/>
              <w:rPr>
                <w:sz w:val="22"/>
                <w:szCs w:val="22"/>
              </w:rPr>
            </w:pPr>
            <w:r w:rsidRPr="006F76B0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sz w:val="22"/>
                <w:szCs w:val="22"/>
              </w:rPr>
            </w:pPr>
            <w:r w:rsidRPr="006F76B0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sz w:val="22"/>
                <w:szCs w:val="22"/>
              </w:rPr>
            </w:pPr>
            <w:r w:rsidRPr="006F76B0">
              <w:rPr>
                <w:sz w:val="22"/>
                <w:szCs w:val="22"/>
              </w:rPr>
              <w:t> </w:t>
            </w:r>
          </w:p>
        </w:tc>
      </w:tr>
      <w:tr w:rsidR="006F76B0" w:rsidRPr="006F76B0" w:rsidTr="006F76B0">
        <w:trPr>
          <w:trHeight w:val="5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B0" w:rsidRPr="006F76B0" w:rsidRDefault="006F76B0" w:rsidP="006F76B0">
            <w:pPr>
              <w:jc w:val="center"/>
              <w:rPr>
                <w:b/>
                <w:bCs/>
                <w:sz w:val="20"/>
                <w:szCs w:val="20"/>
              </w:rPr>
            </w:pPr>
            <w:r w:rsidRPr="006F76B0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B0" w:rsidRPr="006F76B0" w:rsidRDefault="006F76B0" w:rsidP="006F76B0">
            <w:pPr>
              <w:jc w:val="both"/>
              <w:rPr>
                <w:b/>
                <w:bCs/>
                <w:sz w:val="20"/>
                <w:szCs w:val="20"/>
              </w:rPr>
            </w:pPr>
            <w:r w:rsidRPr="006F76B0">
              <w:rPr>
                <w:b/>
                <w:bCs/>
                <w:sz w:val="20"/>
                <w:szCs w:val="20"/>
              </w:rPr>
              <w:t>Увеличение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center"/>
              <w:rPr>
                <w:b/>
                <w:bCs/>
                <w:sz w:val="20"/>
                <w:szCs w:val="20"/>
              </w:rPr>
            </w:pPr>
            <w:r w:rsidRPr="006F76B0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6F76B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F76B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76B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F76B0">
              <w:rPr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b/>
                <w:bCs/>
                <w:sz w:val="20"/>
                <w:szCs w:val="20"/>
              </w:rPr>
            </w:pPr>
            <w:r w:rsidRPr="006F76B0">
              <w:rPr>
                <w:b/>
                <w:bCs/>
                <w:sz w:val="20"/>
                <w:szCs w:val="20"/>
              </w:rPr>
              <w:t>-55076,0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b/>
                <w:bCs/>
                <w:sz w:val="20"/>
                <w:szCs w:val="20"/>
              </w:rPr>
            </w:pPr>
            <w:r w:rsidRPr="006F76B0">
              <w:rPr>
                <w:b/>
                <w:bCs/>
                <w:sz w:val="20"/>
                <w:szCs w:val="20"/>
              </w:rPr>
              <w:t>-54666,4</w:t>
            </w:r>
          </w:p>
        </w:tc>
      </w:tr>
      <w:tr w:rsidR="006F76B0" w:rsidRPr="006F76B0" w:rsidTr="006F76B0">
        <w:trPr>
          <w:trHeight w:val="63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B0" w:rsidRPr="006F76B0" w:rsidRDefault="006F76B0" w:rsidP="006F76B0">
            <w:pPr>
              <w:jc w:val="center"/>
              <w:rPr>
                <w:sz w:val="20"/>
                <w:szCs w:val="20"/>
              </w:rPr>
            </w:pPr>
            <w:r w:rsidRPr="006F76B0">
              <w:rPr>
                <w:sz w:val="20"/>
                <w:szCs w:val="20"/>
              </w:rPr>
              <w:t>916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B0" w:rsidRPr="006F76B0" w:rsidRDefault="006F76B0" w:rsidP="006F76B0">
            <w:pPr>
              <w:jc w:val="both"/>
              <w:rPr>
                <w:i/>
                <w:iCs/>
                <w:sz w:val="22"/>
                <w:szCs w:val="22"/>
              </w:rPr>
            </w:pPr>
            <w:r w:rsidRPr="006F76B0">
              <w:rPr>
                <w:i/>
                <w:iCs/>
                <w:sz w:val="22"/>
                <w:szCs w:val="22"/>
              </w:rPr>
              <w:t xml:space="preserve">Увеличение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center"/>
              <w:rPr>
                <w:i/>
                <w:iCs/>
                <w:sz w:val="20"/>
                <w:szCs w:val="20"/>
              </w:rPr>
            </w:pPr>
            <w:r w:rsidRPr="006F76B0">
              <w:rPr>
                <w:i/>
                <w:iCs/>
                <w:sz w:val="20"/>
                <w:szCs w:val="20"/>
              </w:rPr>
              <w:t xml:space="preserve">01 05 02 00 </w:t>
            </w:r>
            <w:proofErr w:type="spellStart"/>
            <w:r w:rsidRPr="006F76B0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6F76B0">
              <w:rPr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sz w:val="22"/>
                <w:szCs w:val="22"/>
              </w:rPr>
            </w:pPr>
            <w:r w:rsidRPr="006F76B0">
              <w:rPr>
                <w:sz w:val="22"/>
                <w:szCs w:val="22"/>
              </w:rPr>
              <w:t>-55076,0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sz w:val="22"/>
                <w:szCs w:val="22"/>
              </w:rPr>
            </w:pPr>
            <w:r w:rsidRPr="006F76B0">
              <w:rPr>
                <w:sz w:val="22"/>
                <w:szCs w:val="22"/>
              </w:rPr>
              <w:t>-54666,4</w:t>
            </w:r>
          </w:p>
        </w:tc>
      </w:tr>
      <w:tr w:rsidR="006F76B0" w:rsidRPr="006F76B0" w:rsidTr="006F76B0">
        <w:trPr>
          <w:trHeight w:val="63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B0" w:rsidRPr="006F76B0" w:rsidRDefault="006F76B0" w:rsidP="006F76B0">
            <w:pPr>
              <w:jc w:val="center"/>
              <w:rPr>
                <w:sz w:val="20"/>
                <w:szCs w:val="20"/>
              </w:rPr>
            </w:pPr>
            <w:r w:rsidRPr="006F76B0">
              <w:rPr>
                <w:sz w:val="20"/>
                <w:szCs w:val="20"/>
              </w:rPr>
              <w:t>916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B0" w:rsidRPr="006F76B0" w:rsidRDefault="006F76B0" w:rsidP="006F76B0">
            <w:pPr>
              <w:jc w:val="both"/>
              <w:rPr>
                <w:i/>
                <w:iCs/>
                <w:sz w:val="22"/>
                <w:szCs w:val="22"/>
              </w:rPr>
            </w:pPr>
            <w:r w:rsidRPr="006F76B0">
              <w:rPr>
                <w:i/>
                <w:iCs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center"/>
              <w:rPr>
                <w:i/>
                <w:iCs/>
                <w:sz w:val="20"/>
                <w:szCs w:val="20"/>
              </w:rPr>
            </w:pPr>
            <w:r w:rsidRPr="006F76B0">
              <w:rPr>
                <w:i/>
                <w:iCs/>
                <w:sz w:val="20"/>
                <w:szCs w:val="20"/>
              </w:rPr>
              <w:t>01 05 02 01 10 0000 510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sz w:val="22"/>
                <w:szCs w:val="22"/>
              </w:rPr>
            </w:pPr>
            <w:r w:rsidRPr="006F76B0">
              <w:rPr>
                <w:sz w:val="22"/>
                <w:szCs w:val="22"/>
              </w:rPr>
              <w:t>-55076,0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sz w:val="22"/>
                <w:szCs w:val="22"/>
              </w:rPr>
            </w:pPr>
            <w:r w:rsidRPr="006F76B0">
              <w:rPr>
                <w:sz w:val="22"/>
                <w:szCs w:val="22"/>
              </w:rPr>
              <w:t>-54666,4</w:t>
            </w:r>
          </w:p>
        </w:tc>
      </w:tr>
      <w:tr w:rsidR="006F76B0" w:rsidRPr="006F76B0" w:rsidTr="006F76B0">
        <w:trPr>
          <w:trHeight w:val="54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B0" w:rsidRPr="006F76B0" w:rsidRDefault="006F76B0" w:rsidP="006F76B0">
            <w:pPr>
              <w:jc w:val="center"/>
              <w:rPr>
                <w:b/>
                <w:bCs/>
                <w:sz w:val="20"/>
                <w:szCs w:val="20"/>
              </w:rPr>
            </w:pPr>
            <w:r w:rsidRPr="006F76B0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B0" w:rsidRPr="006F76B0" w:rsidRDefault="006F76B0" w:rsidP="006F76B0">
            <w:pPr>
              <w:jc w:val="both"/>
              <w:rPr>
                <w:b/>
                <w:bCs/>
                <w:sz w:val="20"/>
                <w:szCs w:val="20"/>
              </w:rPr>
            </w:pPr>
            <w:r w:rsidRPr="006F76B0">
              <w:rPr>
                <w:b/>
                <w:bCs/>
                <w:sz w:val="20"/>
                <w:szCs w:val="20"/>
              </w:rPr>
              <w:t>Уменьшение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center"/>
              <w:rPr>
                <w:b/>
                <w:bCs/>
                <w:sz w:val="20"/>
                <w:szCs w:val="20"/>
              </w:rPr>
            </w:pPr>
            <w:r w:rsidRPr="006F76B0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6F76B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F76B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76B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F76B0">
              <w:rPr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b/>
                <w:bCs/>
                <w:sz w:val="20"/>
                <w:szCs w:val="20"/>
              </w:rPr>
            </w:pPr>
            <w:r w:rsidRPr="006F76B0">
              <w:rPr>
                <w:b/>
                <w:bCs/>
                <w:sz w:val="20"/>
                <w:szCs w:val="20"/>
              </w:rPr>
              <w:t>55273,1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b/>
                <w:bCs/>
                <w:sz w:val="20"/>
                <w:szCs w:val="20"/>
              </w:rPr>
            </w:pPr>
            <w:r w:rsidRPr="006F76B0">
              <w:rPr>
                <w:b/>
                <w:bCs/>
                <w:sz w:val="20"/>
                <w:szCs w:val="20"/>
              </w:rPr>
              <w:t>54551,6</w:t>
            </w:r>
          </w:p>
        </w:tc>
      </w:tr>
      <w:tr w:rsidR="006F76B0" w:rsidRPr="006F76B0" w:rsidTr="006F76B0">
        <w:trPr>
          <w:trHeight w:val="61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B0" w:rsidRPr="006F76B0" w:rsidRDefault="006F76B0" w:rsidP="006F76B0">
            <w:pPr>
              <w:jc w:val="center"/>
              <w:rPr>
                <w:sz w:val="20"/>
                <w:szCs w:val="20"/>
              </w:rPr>
            </w:pPr>
            <w:r w:rsidRPr="006F76B0">
              <w:rPr>
                <w:sz w:val="20"/>
                <w:szCs w:val="20"/>
              </w:rPr>
              <w:t>916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B0" w:rsidRPr="006F76B0" w:rsidRDefault="006F76B0" w:rsidP="006F76B0">
            <w:pPr>
              <w:jc w:val="both"/>
              <w:rPr>
                <w:i/>
                <w:iCs/>
                <w:sz w:val="22"/>
                <w:szCs w:val="22"/>
              </w:rPr>
            </w:pPr>
            <w:r w:rsidRPr="006F76B0">
              <w:rPr>
                <w:i/>
                <w:iCs/>
                <w:sz w:val="22"/>
                <w:szCs w:val="22"/>
              </w:rPr>
              <w:t xml:space="preserve">Уменьшение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center"/>
              <w:rPr>
                <w:i/>
                <w:iCs/>
                <w:sz w:val="20"/>
                <w:szCs w:val="20"/>
              </w:rPr>
            </w:pPr>
            <w:r w:rsidRPr="006F76B0">
              <w:rPr>
                <w:i/>
                <w:iCs/>
                <w:sz w:val="20"/>
                <w:szCs w:val="20"/>
              </w:rPr>
              <w:t xml:space="preserve">01 05 02 00 </w:t>
            </w:r>
            <w:proofErr w:type="spellStart"/>
            <w:r w:rsidRPr="006F76B0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6F76B0">
              <w:rPr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sz w:val="22"/>
                <w:szCs w:val="22"/>
              </w:rPr>
            </w:pPr>
            <w:r w:rsidRPr="006F76B0">
              <w:rPr>
                <w:sz w:val="22"/>
                <w:szCs w:val="22"/>
              </w:rPr>
              <w:t>55273,1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sz w:val="22"/>
                <w:szCs w:val="22"/>
              </w:rPr>
            </w:pPr>
            <w:r w:rsidRPr="006F76B0">
              <w:rPr>
                <w:sz w:val="22"/>
                <w:szCs w:val="22"/>
              </w:rPr>
              <w:t>54551,6</w:t>
            </w:r>
          </w:p>
        </w:tc>
      </w:tr>
      <w:tr w:rsidR="006F76B0" w:rsidRPr="006F76B0" w:rsidTr="006F76B0">
        <w:trPr>
          <w:trHeight w:val="58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B0" w:rsidRPr="006F76B0" w:rsidRDefault="006F76B0" w:rsidP="006F76B0">
            <w:pPr>
              <w:jc w:val="center"/>
              <w:rPr>
                <w:sz w:val="20"/>
                <w:szCs w:val="20"/>
              </w:rPr>
            </w:pPr>
            <w:r w:rsidRPr="006F76B0">
              <w:rPr>
                <w:sz w:val="20"/>
                <w:szCs w:val="20"/>
              </w:rPr>
              <w:t>916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B0" w:rsidRPr="006F76B0" w:rsidRDefault="006F76B0" w:rsidP="006F76B0">
            <w:pPr>
              <w:jc w:val="both"/>
              <w:rPr>
                <w:i/>
                <w:iCs/>
                <w:sz w:val="22"/>
                <w:szCs w:val="22"/>
              </w:rPr>
            </w:pPr>
            <w:r w:rsidRPr="006F76B0">
              <w:rPr>
                <w:i/>
                <w:i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center"/>
              <w:rPr>
                <w:i/>
                <w:iCs/>
                <w:sz w:val="20"/>
                <w:szCs w:val="20"/>
              </w:rPr>
            </w:pPr>
            <w:r w:rsidRPr="006F76B0">
              <w:rPr>
                <w:i/>
                <w:iCs/>
                <w:sz w:val="20"/>
                <w:szCs w:val="20"/>
              </w:rPr>
              <w:t>01 05 02 01 00 0000 610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sz w:val="22"/>
                <w:szCs w:val="22"/>
              </w:rPr>
            </w:pPr>
            <w:r w:rsidRPr="006F76B0">
              <w:rPr>
                <w:sz w:val="22"/>
                <w:szCs w:val="22"/>
              </w:rPr>
              <w:t>55273,1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sz w:val="22"/>
                <w:szCs w:val="22"/>
              </w:rPr>
            </w:pPr>
            <w:r w:rsidRPr="006F76B0">
              <w:rPr>
                <w:sz w:val="22"/>
                <w:szCs w:val="22"/>
              </w:rPr>
              <w:t>54551,6</w:t>
            </w:r>
          </w:p>
        </w:tc>
      </w:tr>
      <w:tr w:rsidR="006F76B0" w:rsidRPr="006F76B0" w:rsidTr="006F76B0">
        <w:trPr>
          <w:trHeight w:val="64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B0" w:rsidRPr="006F76B0" w:rsidRDefault="006F76B0" w:rsidP="006F76B0">
            <w:pPr>
              <w:jc w:val="center"/>
              <w:rPr>
                <w:sz w:val="20"/>
                <w:szCs w:val="20"/>
              </w:rPr>
            </w:pPr>
            <w:r w:rsidRPr="006F76B0">
              <w:rPr>
                <w:sz w:val="20"/>
                <w:szCs w:val="20"/>
              </w:rPr>
              <w:t>916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B0" w:rsidRPr="006F76B0" w:rsidRDefault="006F76B0" w:rsidP="006F76B0">
            <w:pPr>
              <w:jc w:val="both"/>
              <w:rPr>
                <w:i/>
                <w:iCs/>
                <w:sz w:val="22"/>
                <w:szCs w:val="22"/>
              </w:rPr>
            </w:pPr>
            <w:r w:rsidRPr="006F76B0">
              <w:rPr>
                <w:i/>
                <w:iCs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center"/>
              <w:rPr>
                <w:i/>
                <w:iCs/>
                <w:sz w:val="20"/>
                <w:szCs w:val="20"/>
              </w:rPr>
            </w:pPr>
            <w:r w:rsidRPr="006F76B0">
              <w:rPr>
                <w:i/>
                <w:iCs/>
                <w:sz w:val="20"/>
                <w:szCs w:val="20"/>
              </w:rPr>
              <w:t>01 05 02 01 10 0000 610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sz w:val="22"/>
                <w:szCs w:val="22"/>
              </w:rPr>
            </w:pPr>
            <w:r w:rsidRPr="006F76B0">
              <w:rPr>
                <w:sz w:val="22"/>
                <w:szCs w:val="22"/>
              </w:rPr>
              <w:t>55273,1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sz w:val="22"/>
                <w:szCs w:val="22"/>
              </w:rPr>
            </w:pPr>
            <w:r w:rsidRPr="006F76B0">
              <w:rPr>
                <w:sz w:val="22"/>
                <w:szCs w:val="22"/>
              </w:rPr>
              <w:t>54551,6</w:t>
            </w:r>
          </w:p>
        </w:tc>
      </w:tr>
    </w:tbl>
    <w:p w:rsidR="006F76B0" w:rsidRDefault="006F76B0" w:rsidP="006F76B0"/>
    <w:p w:rsidR="006F76B0" w:rsidRPr="006F76B0" w:rsidRDefault="006F76B0" w:rsidP="006F76B0"/>
    <w:p w:rsidR="006F76B0" w:rsidRPr="006F76B0" w:rsidRDefault="006F76B0" w:rsidP="006F76B0"/>
    <w:p w:rsidR="006F76B0" w:rsidRDefault="006F76B0" w:rsidP="006F76B0"/>
    <w:p w:rsidR="006F76B0" w:rsidRDefault="006F76B0" w:rsidP="006F76B0"/>
    <w:p w:rsidR="006F76B0" w:rsidRDefault="006F76B0" w:rsidP="006F76B0"/>
    <w:p w:rsidR="006F76B0" w:rsidRDefault="006F76B0" w:rsidP="006F76B0"/>
    <w:p w:rsidR="006F76B0" w:rsidRDefault="006F76B0" w:rsidP="006F76B0"/>
    <w:p w:rsidR="006F76B0" w:rsidRDefault="006F76B0" w:rsidP="006F76B0"/>
    <w:p w:rsidR="006F76B0" w:rsidRDefault="006F76B0" w:rsidP="006F76B0"/>
    <w:p w:rsidR="006F76B0" w:rsidRDefault="006F76B0" w:rsidP="006F76B0"/>
    <w:tbl>
      <w:tblPr>
        <w:tblW w:w="9385" w:type="dxa"/>
        <w:tblInd w:w="93" w:type="dxa"/>
        <w:tblLook w:val="04A0"/>
      </w:tblPr>
      <w:tblGrid>
        <w:gridCol w:w="475"/>
        <w:gridCol w:w="7764"/>
        <w:gridCol w:w="1239"/>
      </w:tblGrid>
      <w:tr w:rsidR="006F76B0" w:rsidRPr="006F76B0" w:rsidTr="006F76B0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sz w:val="20"/>
                <w:szCs w:val="20"/>
              </w:rPr>
            </w:pPr>
            <w:r w:rsidRPr="006F76B0">
              <w:rPr>
                <w:sz w:val="20"/>
                <w:szCs w:val="20"/>
              </w:rPr>
              <w:t>Приложение 7</w:t>
            </w:r>
          </w:p>
        </w:tc>
      </w:tr>
      <w:tr w:rsidR="006F76B0" w:rsidRPr="006F76B0" w:rsidTr="006F76B0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sz w:val="20"/>
                <w:szCs w:val="20"/>
              </w:rPr>
            </w:pPr>
            <w:r w:rsidRPr="006F76B0">
              <w:rPr>
                <w:sz w:val="20"/>
                <w:szCs w:val="20"/>
              </w:rPr>
              <w:t>к решению Совета</w:t>
            </w:r>
          </w:p>
        </w:tc>
      </w:tr>
      <w:tr w:rsidR="006F76B0" w:rsidRPr="006F76B0" w:rsidTr="006F76B0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sz w:val="20"/>
                <w:szCs w:val="20"/>
              </w:rPr>
            </w:pPr>
            <w:r w:rsidRPr="006F76B0">
              <w:rPr>
                <w:sz w:val="20"/>
                <w:szCs w:val="20"/>
              </w:rPr>
              <w:t>Степановского сельского поселения</w:t>
            </w:r>
          </w:p>
        </w:tc>
      </w:tr>
      <w:tr w:rsidR="006F76B0" w:rsidRPr="006F76B0" w:rsidTr="006F76B0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sz w:val="20"/>
                <w:szCs w:val="20"/>
              </w:rPr>
            </w:pPr>
            <w:r w:rsidRPr="006F76B0">
              <w:rPr>
                <w:sz w:val="20"/>
                <w:szCs w:val="20"/>
              </w:rPr>
              <w:t>№      от            201_г.</w:t>
            </w:r>
          </w:p>
        </w:tc>
      </w:tr>
      <w:tr w:rsidR="006F76B0" w:rsidRPr="006F76B0" w:rsidTr="006F76B0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76B0" w:rsidRPr="006F76B0" w:rsidTr="006F76B0">
        <w:trPr>
          <w:trHeight w:val="312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F76B0">
              <w:rPr>
                <w:rFonts w:ascii="Arial CYR" w:hAnsi="Arial CYR" w:cs="Arial CYR"/>
                <w:b/>
                <w:bCs/>
              </w:rPr>
              <w:t>Отчет</w:t>
            </w:r>
          </w:p>
        </w:tc>
      </w:tr>
      <w:tr w:rsidR="006F76B0" w:rsidRPr="006F76B0" w:rsidTr="006F76B0">
        <w:trPr>
          <w:trHeight w:val="25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b/>
                <w:bCs/>
                <w:sz w:val="20"/>
                <w:szCs w:val="20"/>
              </w:rPr>
              <w:t>об использовании средств резервного фонда финансирования</w:t>
            </w:r>
          </w:p>
        </w:tc>
      </w:tr>
      <w:tr w:rsidR="006F76B0" w:rsidRPr="006F76B0" w:rsidTr="006F76B0">
        <w:trPr>
          <w:trHeight w:val="289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b/>
                <w:bCs/>
                <w:sz w:val="20"/>
                <w:szCs w:val="20"/>
              </w:rPr>
              <w:t>непредвиденных расходов</w:t>
            </w:r>
          </w:p>
        </w:tc>
      </w:tr>
      <w:tr w:rsidR="006F76B0" w:rsidRPr="006F76B0" w:rsidTr="006F76B0">
        <w:trPr>
          <w:trHeight w:val="25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Администрации Степановского сельского поселения"</w:t>
            </w:r>
          </w:p>
        </w:tc>
      </w:tr>
      <w:tr w:rsidR="006F76B0" w:rsidRPr="006F76B0" w:rsidTr="006F76B0">
        <w:trPr>
          <w:trHeight w:val="25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b/>
                <w:bCs/>
                <w:sz w:val="20"/>
                <w:szCs w:val="20"/>
              </w:rPr>
              <w:t>за  2018 год</w:t>
            </w:r>
          </w:p>
        </w:tc>
      </w:tr>
      <w:tr w:rsidR="006F76B0" w:rsidRPr="006F76B0" w:rsidTr="006F76B0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76B0" w:rsidRPr="006F76B0" w:rsidTr="006F76B0">
        <w:trPr>
          <w:trHeight w:val="76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8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B0" w:rsidRPr="006F76B0" w:rsidRDefault="006F76B0" w:rsidP="006F76B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Основные направления расходования средств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 (тыс. руб.)</w:t>
            </w:r>
          </w:p>
        </w:tc>
      </w:tr>
      <w:tr w:rsidR="006F76B0" w:rsidRPr="006F76B0" w:rsidTr="006F76B0">
        <w:trPr>
          <w:trHeight w:val="39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B0" w:rsidRPr="006F76B0" w:rsidRDefault="006F76B0" w:rsidP="006F76B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Утверждено по бюджету на 2018 год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6F76B0" w:rsidRPr="006F76B0" w:rsidTr="006F76B0">
        <w:trPr>
          <w:trHeight w:val="25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Выделено по постановлениям - всего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b/>
                <w:bCs/>
                <w:sz w:val="20"/>
                <w:szCs w:val="20"/>
              </w:rPr>
              <w:t>47,9</w:t>
            </w:r>
          </w:p>
        </w:tc>
      </w:tr>
      <w:tr w:rsidR="006F76B0" w:rsidRPr="006F76B0" w:rsidTr="006F76B0">
        <w:trPr>
          <w:trHeight w:val="28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F76B0" w:rsidRPr="006F76B0" w:rsidTr="006F76B0">
        <w:trPr>
          <w:trHeight w:val="100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B0" w:rsidRPr="006F76B0" w:rsidRDefault="006F76B0" w:rsidP="006F76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B0" w:rsidRPr="006F76B0" w:rsidRDefault="006F76B0" w:rsidP="006F76B0">
            <w:pPr>
              <w:jc w:val="both"/>
            </w:pPr>
            <w:r w:rsidRPr="006F76B0">
              <w:t>Проведение аварийно-вос</w:t>
            </w:r>
            <w:r w:rsidR="004351F5">
              <w:t>с</w:t>
            </w:r>
            <w:r w:rsidRPr="006F76B0">
              <w:t>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F76B0" w:rsidRPr="006F76B0" w:rsidTr="006F76B0">
        <w:trPr>
          <w:trHeight w:val="55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B0" w:rsidRPr="006F76B0" w:rsidRDefault="006F76B0" w:rsidP="006F76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B0" w:rsidRPr="006F76B0" w:rsidRDefault="006F76B0" w:rsidP="006F76B0">
            <w:pPr>
              <w:jc w:val="both"/>
            </w:pPr>
            <w:r w:rsidRPr="006F76B0">
              <w:t>Проведение социально-культурных мероприятий поселения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F76B0" w:rsidRPr="006F76B0" w:rsidTr="006F76B0">
        <w:trPr>
          <w:trHeight w:val="63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B0" w:rsidRPr="006F76B0" w:rsidRDefault="006F76B0" w:rsidP="006F76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B0" w:rsidRPr="006F76B0" w:rsidRDefault="006F76B0" w:rsidP="006F76B0">
            <w:pPr>
              <w:jc w:val="both"/>
            </w:pPr>
            <w:r w:rsidRPr="006F76B0">
              <w:t xml:space="preserve">Проведение выставок, ярмарок, участие в культурных и спортивных мероприятиях и </w:t>
            </w:r>
            <w:proofErr w:type="spellStart"/>
            <w:proofErr w:type="gramStart"/>
            <w:r w:rsidRPr="006F76B0">
              <w:t>др</w:t>
            </w:r>
            <w:proofErr w:type="spellEnd"/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F76B0" w:rsidRPr="006F76B0" w:rsidTr="006F76B0">
        <w:trPr>
          <w:trHeight w:val="63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B0" w:rsidRPr="006F76B0" w:rsidRDefault="006F76B0" w:rsidP="006F76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B0" w:rsidRPr="006F76B0" w:rsidRDefault="006F76B0" w:rsidP="006F76B0">
            <w:pPr>
              <w:jc w:val="both"/>
            </w:pPr>
            <w:r w:rsidRPr="006F76B0">
              <w:t>На выплату заработной платы и перечисление взносов за очистку колодца.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F76B0" w:rsidRPr="006F76B0" w:rsidTr="006F76B0">
        <w:trPr>
          <w:trHeight w:val="63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B0" w:rsidRPr="006F76B0" w:rsidRDefault="006F76B0" w:rsidP="006F76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B0" w:rsidRPr="006F76B0" w:rsidRDefault="006F76B0" w:rsidP="006F76B0">
            <w:pPr>
              <w:jc w:val="both"/>
            </w:pPr>
            <w:r w:rsidRPr="006F76B0">
              <w:t>На выплату заработной платы и перечисление взносов за осужденного к исправительным работам по благоустройству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F76B0" w:rsidRPr="006F76B0" w:rsidTr="006F76B0">
        <w:trPr>
          <w:trHeight w:val="63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B0" w:rsidRPr="006F76B0" w:rsidRDefault="006F76B0" w:rsidP="006F76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B0" w:rsidRPr="006F76B0" w:rsidRDefault="006F76B0" w:rsidP="006F76B0">
            <w:pPr>
              <w:jc w:val="both"/>
            </w:pPr>
            <w:r w:rsidRPr="006F76B0">
              <w:t>На приобретение материалов (приобретение мраморной плитки для ремонта обелиска)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F76B0" w:rsidRPr="006F76B0" w:rsidTr="006F76B0">
        <w:trPr>
          <w:trHeight w:val="63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B0" w:rsidRPr="006F76B0" w:rsidRDefault="006F76B0" w:rsidP="006F76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B0" w:rsidRPr="006F76B0" w:rsidRDefault="006F76B0" w:rsidP="006F76B0">
            <w:pPr>
              <w:jc w:val="both"/>
            </w:pPr>
            <w:r w:rsidRPr="006F76B0">
              <w:t xml:space="preserve">По программе </w:t>
            </w:r>
            <w:proofErr w:type="spellStart"/>
            <w:r w:rsidRPr="006F76B0">
              <w:t>софинансирования</w:t>
            </w:r>
            <w:proofErr w:type="spellEnd"/>
            <w:r w:rsidRPr="006F76B0">
              <w:t>, на обустройство пожарного водоема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F76B0" w:rsidRPr="006F76B0" w:rsidTr="006F76B0">
        <w:trPr>
          <w:trHeight w:val="94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B0" w:rsidRPr="006F76B0" w:rsidRDefault="006F76B0" w:rsidP="006F76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B0" w:rsidRPr="006F76B0" w:rsidRDefault="006F76B0" w:rsidP="006F76B0">
            <w:pPr>
              <w:jc w:val="both"/>
            </w:pPr>
            <w:r w:rsidRPr="006F76B0">
              <w:t>Проведение праздничных и юбилейных мероприятий, приобретение памятных подарков и выплату денежных премий; обеспечение социальной защиты населения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sz w:val="20"/>
                <w:szCs w:val="20"/>
              </w:rPr>
              <w:t>47,9</w:t>
            </w:r>
          </w:p>
        </w:tc>
      </w:tr>
      <w:tr w:rsidR="006F76B0" w:rsidRPr="006F76B0" w:rsidTr="006F76B0">
        <w:trPr>
          <w:trHeight w:val="25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rFonts w:ascii="Arial CYR" w:hAnsi="Arial CYR" w:cs="Arial CYR"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Остаток средств на 01.01.2019г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6B0" w:rsidRPr="006F76B0" w:rsidRDefault="006F76B0" w:rsidP="006F7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76B0">
              <w:rPr>
                <w:rFonts w:ascii="Arial CYR" w:hAnsi="Arial CYR" w:cs="Arial CYR"/>
                <w:b/>
                <w:bCs/>
                <w:sz w:val="20"/>
                <w:szCs w:val="20"/>
              </w:rPr>
              <w:t>2,1</w:t>
            </w:r>
          </w:p>
        </w:tc>
      </w:tr>
    </w:tbl>
    <w:p w:rsidR="004351F5" w:rsidRDefault="004351F5" w:rsidP="006F76B0"/>
    <w:p w:rsidR="004351F5" w:rsidRPr="004351F5" w:rsidRDefault="004351F5" w:rsidP="004351F5"/>
    <w:p w:rsidR="004351F5" w:rsidRPr="004351F5" w:rsidRDefault="004351F5" w:rsidP="004351F5"/>
    <w:p w:rsidR="004351F5" w:rsidRPr="004351F5" w:rsidRDefault="004351F5" w:rsidP="004351F5"/>
    <w:p w:rsidR="004351F5" w:rsidRPr="004351F5" w:rsidRDefault="004351F5" w:rsidP="004351F5"/>
    <w:p w:rsidR="004351F5" w:rsidRPr="004351F5" w:rsidRDefault="004351F5" w:rsidP="004351F5"/>
    <w:p w:rsidR="004351F5" w:rsidRPr="004351F5" w:rsidRDefault="004351F5" w:rsidP="004351F5"/>
    <w:p w:rsidR="004351F5" w:rsidRPr="004351F5" w:rsidRDefault="004351F5" w:rsidP="004351F5"/>
    <w:p w:rsidR="004351F5" w:rsidRPr="004351F5" w:rsidRDefault="004351F5" w:rsidP="004351F5"/>
    <w:p w:rsidR="004351F5" w:rsidRPr="004351F5" w:rsidRDefault="004351F5" w:rsidP="004351F5"/>
    <w:p w:rsidR="004351F5" w:rsidRPr="004351F5" w:rsidRDefault="004351F5" w:rsidP="004351F5"/>
    <w:p w:rsidR="004351F5" w:rsidRPr="004351F5" w:rsidRDefault="004351F5" w:rsidP="004351F5"/>
    <w:p w:rsidR="004351F5" w:rsidRDefault="004351F5" w:rsidP="004351F5"/>
    <w:p w:rsidR="004351F5" w:rsidRDefault="004351F5" w:rsidP="004351F5"/>
    <w:p w:rsidR="006F76B0" w:rsidRDefault="006F76B0" w:rsidP="004351F5"/>
    <w:p w:rsidR="004351F5" w:rsidRDefault="004351F5" w:rsidP="004351F5"/>
    <w:p w:rsidR="004351F5" w:rsidRDefault="004351F5" w:rsidP="004351F5"/>
    <w:p w:rsidR="004351F5" w:rsidRDefault="004351F5" w:rsidP="004351F5"/>
    <w:p w:rsidR="004351F5" w:rsidRPr="00FA51FB" w:rsidRDefault="004351F5" w:rsidP="004351F5">
      <w:pPr>
        <w:jc w:val="center"/>
        <w:outlineLvl w:val="0"/>
        <w:rPr>
          <w:b/>
          <w:sz w:val="22"/>
          <w:szCs w:val="22"/>
        </w:rPr>
      </w:pPr>
      <w:r w:rsidRPr="00FA51FB">
        <w:rPr>
          <w:b/>
          <w:sz w:val="22"/>
          <w:szCs w:val="22"/>
        </w:rPr>
        <w:t>Пояснительная записка</w:t>
      </w:r>
    </w:p>
    <w:p w:rsidR="004351F5" w:rsidRPr="00FA51FB" w:rsidRDefault="004351F5" w:rsidP="004351F5">
      <w:pPr>
        <w:jc w:val="center"/>
        <w:rPr>
          <w:b/>
          <w:sz w:val="22"/>
          <w:szCs w:val="22"/>
        </w:rPr>
      </w:pPr>
      <w:r w:rsidRPr="00FA51FB">
        <w:rPr>
          <w:b/>
          <w:sz w:val="22"/>
          <w:szCs w:val="22"/>
        </w:rPr>
        <w:t xml:space="preserve">к отчету об исполнении бюджета </w:t>
      </w:r>
    </w:p>
    <w:p w:rsidR="004351F5" w:rsidRPr="00FA51FB" w:rsidRDefault="004351F5" w:rsidP="004351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  <w:r w:rsidRPr="00FA51FB">
        <w:rPr>
          <w:b/>
          <w:sz w:val="22"/>
          <w:szCs w:val="22"/>
        </w:rPr>
        <w:t>Степановское сельское поселение</w:t>
      </w:r>
      <w:r>
        <w:rPr>
          <w:b/>
          <w:sz w:val="22"/>
          <w:szCs w:val="22"/>
        </w:rPr>
        <w:t xml:space="preserve"> Верхнекетского района Томской области</w:t>
      </w:r>
      <w:r w:rsidRPr="00FA51FB">
        <w:rPr>
          <w:b/>
          <w:sz w:val="22"/>
          <w:szCs w:val="22"/>
        </w:rPr>
        <w:t xml:space="preserve"> </w:t>
      </w:r>
    </w:p>
    <w:p w:rsidR="004351F5" w:rsidRPr="00FA51FB" w:rsidRDefault="004351F5" w:rsidP="004351F5">
      <w:pPr>
        <w:rPr>
          <w:b/>
          <w:sz w:val="22"/>
          <w:szCs w:val="22"/>
        </w:rPr>
      </w:pPr>
      <w:r w:rsidRPr="00FA51FB">
        <w:rPr>
          <w:b/>
          <w:sz w:val="22"/>
          <w:szCs w:val="22"/>
        </w:rPr>
        <w:t xml:space="preserve">                                                               </w:t>
      </w:r>
      <w:r>
        <w:rPr>
          <w:b/>
          <w:sz w:val="22"/>
          <w:szCs w:val="22"/>
        </w:rPr>
        <w:t xml:space="preserve">           </w:t>
      </w:r>
      <w:r w:rsidRPr="00FA51FB">
        <w:rPr>
          <w:b/>
          <w:sz w:val="22"/>
          <w:szCs w:val="22"/>
        </w:rPr>
        <w:t xml:space="preserve">   за  201</w:t>
      </w:r>
      <w:r>
        <w:rPr>
          <w:b/>
          <w:sz w:val="22"/>
          <w:szCs w:val="22"/>
        </w:rPr>
        <w:t>8</w:t>
      </w:r>
      <w:r w:rsidRPr="00FA51FB">
        <w:rPr>
          <w:b/>
          <w:sz w:val="22"/>
          <w:szCs w:val="22"/>
        </w:rPr>
        <w:t xml:space="preserve"> год</w:t>
      </w:r>
    </w:p>
    <w:p w:rsidR="004351F5" w:rsidRPr="00393C86" w:rsidRDefault="004351F5" w:rsidP="004351F5">
      <w:pPr>
        <w:jc w:val="center"/>
        <w:rPr>
          <w:b/>
          <w:sz w:val="22"/>
          <w:szCs w:val="22"/>
        </w:rPr>
      </w:pPr>
    </w:p>
    <w:p w:rsidR="004351F5" w:rsidRDefault="004351F5" w:rsidP="004351F5">
      <w:pPr>
        <w:tabs>
          <w:tab w:val="left" w:pos="540"/>
          <w:tab w:val="left" w:pos="720"/>
        </w:tabs>
        <w:jc w:val="both"/>
        <w:rPr>
          <w:sz w:val="22"/>
          <w:szCs w:val="22"/>
        </w:rPr>
      </w:pPr>
      <w:r w:rsidRPr="00FB6885">
        <w:rPr>
          <w:sz w:val="22"/>
          <w:szCs w:val="22"/>
        </w:rPr>
        <w:t xml:space="preserve">         За 201</w:t>
      </w:r>
      <w:r>
        <w:rPr>
          <w:sz w:val="22"/>
          <w:szCs w:val="22"/>
        </w:rPr>
        <w:t>8</w:t>
      </w:r>
      <w:r w:rsidRPr="00FB6885">
        <w:rPr>
          <w:sz w:val="22"/>
          <w:szCs w:val="22"/>
        </w:rPr>
        <w:t xml:space="preserve">  год план по доходам в целом исполнен в сумме </w:t>
      </w:r>
      <w:r>
        <w:rPr>
          <w:b/>
          <w:sz w:val="22"/>
          <w:szCs w:val="22"/>
        </w:rPr>
        <w:t>54666,4</w:t>
      </w:r>
      <w:r w:rsidRPr="00FB6885">
        <w:rPr>
          <w:sz w:val="22"/>
          <w:szCs w:val="22"/>
        </w:rPr>
        <w:t xml:space="preserve"> т.р. при пл</w:t>
      </w:r>
      <w:r w:rsidRPr="00FB6885">
        <w:rPr>
          <w:sz w:val="22"/>
          <w:szCs w:val="22"/>
        </w:rPr>
        <w:t>а</w:t>
      </w:r>
      <w:r w:rsidRPr="00FB6885">
        <w:rPr>
          <w:sz w:val="22"/>
          <w:szCs w:val="22"/>
        </w:rPr>
        <w:t xml:space="preserve">не </w:t>
      </w:r>
      <w:r>
        <w:rPr>
          <w:sz w:val="22"/>
          <w:szCs w:val="22"/>
        </w:rPr>
        <w:t>55076,0</w:t>
      </w:r>
      <w:r w:rsidRPr="00FB6885">
        <w:rPr>
          <w:sz w:val="22"/>
          <w:szCs w:val="22"/>
        </w:rPr>
        <w:t xml:space="preserve"> т. р., на  </w:t>
      </w:r>
      <w:r>
        <w:rPr>
          <w:sz w:val="22"/>
          <w:szCs w:val="22"/>
        </w:rPr>
        <w:t>99,3</w:t>
      </w:r>
      <w:r w:rsidRPr="00FB6885">
        <w:rPr>
          <w:sz w:val="22"/>
          <w:szCs w:val="22"/>
        </w:rPr>
        <w:t xml:space="preserve">%. Собственные доходы исполнены в сумме </w:t>
      </w:r>
      <w:r>
        <w:rPr>
          <w:b/>
          <w:sz w:val="22"/>
          <w:szCs w:val="22"/>
        </w:rPr>
        <w:t>2996,9</w:t>
      </w:r>
      <w:r w:rsidRPr="00FB6885">
        <w:rPr>
          <w:b/>
          <w:sz w:val="22"/>
          <w:szCs w:val="22"/>
        </w:rPr>
        <w:t xml:space="preserve"> </w:t>
      </w:r>
      <w:r w:rsidRPr="00FB6885">
        <w:rPr>
          <w:sz w:val="22"/>
          <w:szCs w:val="22"/>
        </w:rPr>
        <w:t xml:space="preserve">т.р. при плане </w:t>
      </w:r>
      <w:r>
        <w:rPr>
          <w:sz w:val="22"/>
          <w:szCs w:val="22"/>
        </w:rPr>
        <w:t>2822,2</w:t>
      </w:r>
      <w:r w:rsidRPr="00FB6885">
        <w:rPr>
          <w:sz w:val="22"/>
          <w:szCs w:val="22"/>
        </w:rPr>
        <w:t xml:space="preserve"> т. р., на </w:t>
      </w:r>
      <w:r>
        <w:rPr>
          <w:sz w:val="22"/>
          <w:szCs w:val="22"/>
        </w:rPr>
        <w:t>106,2</w:t>
      </w:r>
      <w:r w:rsidRPr="00FB6885">
        <w:rPr>
          <w:sz w:val="22"/>
          <w:szCs w:val="22"/>
        </w:rPr>
        <w:t xml:space="preserve"> %, что </w:t>
      </w:r>
      <w:r>
        <w:rPr>
          <w:sz w:val="22"/>
          <w:szCs w:val="22"/>
        </w:rPr>
        <w:t>бол</w:t>
      </w:r>
      <w:r w:rsidRPr="00FB6885">
        <w:rPr>
          <w:sz w:val="22"/>
          <w:szCs w:val="22"/>
        </w:rPr>
        <w:t xml:space="preserve">ьше исполнения прошлого года на </w:t>
      </w:r>
      <w:r>
        <w:rPr>
          <w:sz w:val="22"/>
          <w:szCs w:val="22"/>
        </w:rPr>
        <w:t>692,9</w:t>
      </w:r>
      <w:r w:rsidRPr="00FB6885">
        <w:rPr>
          <w:sz w:val="22"/>
          <w:szCs w:val="22"/>
        </w:rPr>
        <w:t xml:space="preserve"> т.р. </w:t>
      </w:r>
    </w:p>
    <w:p w:rsidR="004351F5" w:rsidRPr="00346D9D" w:rsidRDefault="004351F5" w:rsidP="004351F5">
      <w:pPr>
        <w:tabs>
          <w:tab w:val="left" w:pos="540"/>
          <w:tab w:val="left" w:pos="720"/>
        </w:tabs>
        <w:jc w:val="both"/>
        <w:rPr>
          <w:sz w:val="22"/>
          <w:szCs w:val="22"/>
        </w:rPr>
      </w:pPr>
    </w:p>
    <w:p w:rsidR="004351F5" w:rsidRDefault="004351F5" w:rsidP="004351F5">
      <w:pPr>
        <w:jc w:val="both"/>
        <w:rPr>
          <w:sz w:val="22"/>
          <w:szCs w:val="22"/>
        </w:rPr>
      </w:pPr>
      <w:r w:rsidRPr="00FB6885">
        <w:rPr>
          <w:sz w:val="22"/>
          <w:szCs w:val="22"/>
        </w:rPr>
        <w:t xml:space="preserve">           Структура доходов местного бюджета за 201</w:t>
      </w:r>
      <w:r>
        <w:rPr>
          <w:sz w:val="22"/>
          <w:szCs w:val="22"/>
        </w:rPr>
        <w:t>8</w:t>
      </w:r>
      <w:r w:rsidRPr="00FB6885">
        <w:rPr>
          <w:sz w:val="22"/>
          <w:szCs w:val="22"/>
        </w:rPr>
        <w:t xml:space="preserve"> год характеризуется следующими  п</w:t>
      </w:r>
      <w:r w:rsidRPr="00FB6885">
        <w:rPr>
          <w:sz w:val="22"/>
          <w:szCs w:val="22"/>
        </w:rPr>
        <w:t>о</w:t>
      </w:r>
      <w:r w:rsidRPr="00FB6885">
        <w:rPr>
          <w:sz w:val="22"/>
          <w:szCs w:val="22"/>
        </w:rPr>
        <w:t>казателями:</w:t>
      </w:r>
    </w:p>
    <w:p w:rsidR="004351F5" w:rsidRDefault="004351F5" w:rsidP="004351F5">
      <w:pPr>
        <w:jc w:val="both"/>
        <w:rPr>
          <w:sz w:val="22"/>
          <w:szCs w:val="22"/>
        </w:rPr>
      </w:pPr>
    </w:p>
    <w:tbl>
      <w:tblPr>
        <w:tblW w:w="9629" w:type="dxa"/>
        <w:tblInd w:w="118" w:type="dxa"/>
        <w:tblLayout w:type="fixed"/>
        <w:tblLook w:val="04A0"/>
      </w:tblPr>
      <w:tblGrid>
        <w:gridCol w:w="2825"/>
        <w:gridCol w:w="1843"/>
        <w:gridCol w:w="1276"/>
        <w:gridCol w:w="1276"/>
        <w:gridCol w:w="1275"/>
        <w:gridCol w:w="1134"/>
      </w:tblGrid>
      <w:tr w:rsidR="004351F5" w:rsidTr="00F31472">
        <w:trPr>
          <w:trHeight w:val="75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по бюджету на 2018 год, тыс. руб.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за 2018 год, тыс. руб.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исполнения за отчетный год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Темп роста к 2017 году,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вес</w:t>
            </w:r>
          </w:p>
        </w:tc>
      </w:tr>
      <w:tr w:rsidR="004351F5" w:rsidTr="00F31472">
        <w:trPr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               доходов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1F5" w:rsidRDefault="004351F5" w:rsidP="00F314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1F5" w:rsidRDefault="004351F5" w:rsidP="00F314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1F5" w:rsidRDefault="004351F5" w:rsidP="00F314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1F5" w:rsidRDefault="004351F5" w:rsidP="00F314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%</w:t>
            </w:r>
          </w:p>
        </w:tc>
      </w:tr>
      <w:tr w:rsidR="004351F5" w:rsidTr="00F31472">
        <w:trPr>
          <w:trHeight w:val="40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4351F5" w:rsidTr="00F31472">
        <w:trPr>
          <w:trHeight w:val="41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4351F5" w:rsidTr="00F31472">
        <w:trPr>
          <w:trHeight w:val="424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4351F5" w:rsidTr="00F31472">
        <w:trPr>
          <w:trHeight w:val="41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4351F5" w:rsidRPr="00FA51FB" w:rsidRDefault="004351F5" w:rsidP="004351F5">
      <w:pPr>
        <w:tabs>
          <w:tab w:val="left" w:pos="540"/>
          <w:tab w:val="left" w:pos="720"/>
        </w:tabs>
        <w:jc w:val="both"/>
        <w:rPr>
          <w:sz w:val="20"/>
          <w:szCs w:val="20"/>
        </w:rPr>
      </w:pPr>
    </w:p>
    <w:p w:rsidR="004351F5" w:rsidRPr="00FA51FB" w:rsidRDefault="004351F5" w:rsidP="004351F5">
      <w:pPr>
        <w:jc w:val="both"/>
        <w:rPr>
          <w:sz w:val="20"/>
          <w:szCs w:val="20"/>
        </w:rPr>
      </w:pPr>
      <w:r w:rsidRPr="00FA51FB">
        <w:rPr>
          <w:sz w:val="20"/>
          <w:szCs w:val="20"/>
        </w:rPr>
        <w:t xml:space="preserve">          </w:t>
      </w:r>
      <w:r w:rsidRPr="000A0225">
        <w:rPr>
          <w:sz w:val="20"/>
          <w:szCs w:val="20"/>
        </w:rPr>
        <w:t xml:space="preserve">План по налоговым доходам исполнен на </w:t>
      </w:r>
      <w:r>
        <w:rPr>
          <w:sz w:val="20"/>
          <w:szCs w:val="20"/>
        </w:rPr>
        <w:t>106,7</w:t>
      </w:r>
      <w:r w:rsidRPr="000A0225">
        <w:rPr>
          <w:sz w:val="20"/>
          <w:szCs w:val="20"/>
        </w:rPr>
        <w:t>% (исполнение-</w:t>
      </w:r>
      <w:r>
        <w:rPr>
          <w:sz w:val="20"/>
          <w:szCs w:val="20"/>
        </w:rPr>
        <w:t>2179,5</w:t>
      </w:r>
      <w:r w:rsidRPr="000A0225">
        <w:rPr>
          <w:sz w:val="20"/>
          <w:szCs w:val="20"/>
        </w:rPr>
        <w:t xml:space="preserve"> т.р.), с </w:t>
      </w:r>
      <w:r w:rsidRPr="00FA51FB">
        <w:rPr>
          <w:sz w:val="20"/>
          <w:szCs w:val="20"/>
        </w:rPr>
        <w:t>у</w:t>
      </w:r>
      <w:r>
        <w:rPr>
          <w:sz w:val="20"/>
          <w:szCs w:val="20"/>
        </w:rPr>
        <w:t>велич</w:t>
      </w:r>
      <w:r w:rsidRPr="00FA51FB">
        <w:rPr>
          <w:sz w:val="20"/>
          <w:szCs w:val="20"/>
        </w:rPr>
        <w:t>ением</w:t>
      </w:r>
      <w:r w:rsidRPr="000A0225">
        <w:rPr>
          <w:sz w:val="20"/>
          <w:szCs w:val="20"/>
        </w:rPr>
        <w:t xml:space="preserve"> на </w:t>
      </w:r>
      <w:r>
        <w:rPr>
          <w:sz w:val="20"/>
          <w:szCs w:val="20"/>
        </w:rPr>
        <w:t>291,0</w:t>
      </w:r>
      <w:r w:rsidRPr="000A0225">
        <w:rPr>
          <w:sz w:val="20"/>
          <w:szCs w:val="20"/>
        </w:rPr>
        <w:t xml:space="preserve"> т.р.  </w:t>
      </w:r>
      <w:r w:rsidRPr="00FA51FB">
        <w:rPr>
          <w:sz w:val="20"/>
          <w:szCs w:val="20"/>
        </w:rPr>
        <w:t>от исполнения плана за прошлый год.</w:t>
      </w:r>
    </w:p>
    <w:p w:rsidR="004351F5" w:rsidRPr="00FA51FB" w:rsidRDefault="004351F5" w:rsidP="004351F5">
      <w:pPr>
        <w:jc w:val="both"/>
        <w:rPr>
          <w:sz w:val="20"/>
          <w:szCs w:val="20"/>
        </w:rPr>
      </w:pPr>
      <w:r w:rsidRPr="00FA51FB">
        <w:rPr>
          <w:sz w:val="20"/>
          <w:szCs w:val="20"/>
        </w:rPr>
        <w:t xml:space="preserve">          По неналоговым доходам </w:t>
      </w:r>
      <w:r>
        <w:rPr>
          <w:sz w:val="20"/>
          <w:szCs w:val="20"/>
        </w:rPr>
        <w:t>план исполнен на 104,8% (</w:t>
      </w:r>
      <w:r w:rsidRPr="00FA51FB">
        <w:rPr>
          <w:sz w:val="20"/>
          <w:szCs w:val="20"/>
        </w:rPr>
        <w:t xml:space="preserve">исполнение </w:t>
      </w:r>
      <w:r>
        <w:rPr>
          <w:sz w:val="20"/>
          <w:szCs w:val="20"/>
        </w:rPr>
        <w:t>–</w:t>
      </w:r>
      <w:r w:rsidRPr="00FA51FB">
        <w:rPr>
          <w:sz w:val="20"/>
          <w:szCs w:val="20"/>
        </w:rPr>
        <w:t xml:space="preserve"> </w:t>
      </w:r>
      <w:r>
        <w:rPr>
          <w:sz w:val="20"/>
          <w:szCs w:val="20"/>
        </w:rPr>
        <w:t>817,4</w:t>
      </w:r>
      <w:r w:rsidRPr="00FA51FB">
        <w:rPr>
          <w:sz w:val="20"/>
          <w:szCs w:val="20"/>
        </w:rPr>
        <w:t xml:space="preserve"> т.р.</w:t>
      </w:r>
      <w:r>
        <w:rPr>
          <w:sz w:val="20"/>
          <w:szCs w:val="20"/>
        </w:rPr>
        <w:t>)</w:t>
      </w:r>
      <w:r w:rsidRPr="00FA51FB">
        <w:rPr>
          <w:sz w:val="20"/>
          <w:szCs w:val="20"/>
        </w:rPr>
        <w:t>, с у</w:t>
      </w:r>
      <w:r>
        <w:rPr>
          <w:sz w:val="20"/>
          <w:szCs w:val="20"/>
        </w:rPr>
        <w:t>велич</w:t>
      </w:r>
      <w:r w:rsidRPr="00FA51FB">
        <w:rPr>
          <w:sz w:val="20"/>
          <w:szCs w:val="20"/>
        </w:rPr>
        <w:t xml:space="preserve">ением на </w:t>
      </w:r>
      <w:r>
        <w:rPr>
          <w:sz w:val="20"/>
          <w:szCs w:val="20"/>
        </w:rPr>
        <w:t xml:space="preserve">401,9  т.р. </w:t>
      </w:r>
      <w:r w:rsidRPr="00FA51FB">
        <w:rPr>
          <w:sz w:val="20"/>
          <w:szCs w:val="20"/>
        </w:rPr>
        <w:t xml:space="preserve">от прошлого года. </w:t>
      </w:r>
    </w:p>
    <w:p w:rsidR="004351F5" w:rsidRDefault="004351F5" w:rsidP="004351F5">
      <w:pPr>
        <w:jc w:val="both"/>
        <w:rPr>
          <w:sz w:val="20"/>
          <w:szCs w:val="20"/>
        </w:rPr>
      </w:pPr>
      <w:r w:rsidRPr="00FA51FB">
        <w:rPr>
          <w:sz w:val="20"/>
          <w:szCs w:val="20"/>
        </w:rPr>
        <w:t xml:space="preserve">          </w:t>
      </w:r>
      <w:proofErr w:type="gramStart"/>
      <w:r w:rsidRPr="00FA51FB">
        <w:rPr>
          <w:sz w:val="20"/>
          <w:szCs w:val="20"/>
        </w:rPr>
        <w:t xml:space="preserve">Исполнение по безвозмездным поступлениям составило </w:t>
      </w:r>
      <w:r>
        <w:rPr>
          <w:sz w:val="20"/>
          <w:szCs w:val="20"/>
        </w:rPr>
        <w:t>51669,5</w:t>
      </w:r>
      <w:r w:rsidRPr="00FA51FB">
        <w:rPr>
          <w:sz w:val="20"/>
          <w:szCs w:val="20"/>
        </w:rPr>
        <w:t xml:space="preserve"> т.р</w:t>
      </w:r>
      <w:r w:rsidRPr="00FA51FB">
        <w:rPr>
          <w:i/>
          <w:sz w:val="20"/>
          <w:szCs w:val="20"/>
        </w:rPr>
        <w:t>.</w:t>
      </w:r>
      <w:r w:rsidRPr="00FA51FB">
        <w:rPr>
          <w:sz w:val="20"/>
          <w:szCs w:val="20"/>
        </w:rPr>
        <w:t xml:space="preserve"> (</w:t>
      </w:r>
      <w:r>
        <w:rPr>
          <w:sz w:val="20"/>
          <w:szCs w:val="20"/>
        </w:rPr>
        <w:t>98,9</w:t>
      </w:r>
      <w:r w:rsidRPr="00FA51FB">
        <w:rPr>
          <w:sz w:val="20"/>
          <w:szCs w:val="20"/>
        </w:rPr>
        <w:t xml:space="preserve">% от годового плана), в том числе: дотации </w:t>
      </w:r>
      <w:r>
        <w:rPr>
          <w:sz w:val="20"/>
          <w:szCs w:val="20"/>
        </w:rPr>
        <w:t>– 4995,6</w:t>
      </w:r>
      <w:r w:rsidRPr="00FA51FB">
        <w:rPr>
          <w:sz w:val="20"/>
          <w:szCs w:val="20"/>
        </w:rPr>
        <w:t xml:space="preserve"> т.р.(100%); субвенции </w:t>
      </w:r>
      <w:r>
        <w:rPr>
          <w:sz w:val="20"/>
          <w:szCs w:val="20"/>
        </w:rPr>
        <w:t>– 153,6</w:t>
      </w:r>
      <w:r w:rsidRPr="00FA51FB">
        <w:rPr>
          <w:sz w:val="20"/>
          <w:szCs w:val="20"/>
        </w:rPr>
        <w:t xml:space="preserve"> т.р.(100%) и иные межбюджетные трансферты – </w:t>
      </w:r>
      <w:r>
        <w:rPr>
          <w:sz w:val="20"/>
          <w:szCs w:val="20"/>
        </w:rPr>
        <w:t>46457,4</w:t>
      </w:r>
      <w:r w:rsidRPr="00FA51FB">
        <w:rPr>
          <w:sz w:val="20"/>
          <w:szCs w:val="20"/>
        </w:rPr>
        <w:t>т.р.(</w:t>
      </w:r>
      <w:r>
        <w:rPr>
          <w:sz w:val="20"/>
          <w:szCs w:val="20"/>
        </w:rPr>
        <w:t>98,8</w:t>
      </w:r>
      <w:r w:rsidRPr="00FA51FB">
        <w:rPr>
          <w:sz w:val="20"/>
          <w:szCs w:val="20"/>
        </w:rPr>
        <w:t>,%).</w:t>
      </w:r>
      <w:proofErr w:type="gramEnd"/>
    </w:p>
    <w:p w:rsidR="004351F5" w:rsidRPr="00FA51FB" w:rsidRDefault="004351F5" w:rsidP="004351F5">
      <w:pPr>
        <w:jc w:val="both"/>
        <w:rPr>
          <w:sz w:val="20"/>
          <w:szCs w:val="20"/>
        </w:rPr>
      </w:pPr>
    </w:p>
    <w:p w:rsidR="004351F5" w:rsidRPr="00476A26" w:rsidRDefault="004351F5" w:rsidP="004351F5">
      <w:pPr>
        <w:jc w:val="both"/>
        <w:rPr>
          <w:sz w:val="20"/>
          <w:szCs w:val="20"/>
        </w:rPr>
      </w:pPr>
      <w:r w:rsidRPr="00393C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393C86">
        <w:rPr>
          <w:sz w:val="22"/>
          <w:szCs w:val="22"/>
        </w:rPr>
        <w:t xml:space="preserve">  </w:t>
      </w:r>
      <w:r w:rsidRPr="006A06A6">
        <w:rPr>
          <w:sz w:val="20"/>
          <w:szCs w:val="20"/>
        </w:rPr>
        <w:t>Межбюджетные трансферты, поступившие за отчетный период в бюджет поселения, были предоставлены:</w:t>
      </w:r>
    </w:p>
    <w:tbl>
      <w:tblPr>
        <w:tblW w:w="10070" w:type="dxa"/>
        <w:tblLook w:val="04A0"/>
      </w:tblPr>
      <w:tblGrid>
        <w:gridCol w:w="8662"/>
        <w:gridCol w:w="1408"/>
      </w:tblGrid>
      <w:tr w:rsidR="004351F5" w:rsidRPr="006A06A6" w:rsidTr="00F31472">
        <w:trPr>
          <w:trHeight w:val="8798"/>
        </w:trPr>
        <w:tc>
          <w:tcPr>
            <w:tcW w:w="8662" w:type="dxa"/>
            <w:shd w:val="clear" w:color="000000" w:fill="FFFFFF"/>
            <w:vAlign w:val="center"/>
          </w:tcPr>
          <w:p w:rsidR="004351F5" w:rsidRDefault="004351F5" w:rsidP="00F3147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- </w:t>
            </w:r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>на компенсацию местным бюджетам расходов по организации электроснабжения от дизельных электростанций</w:t>
            </w:r>
          </w:p>
          <w:p w:rsidR="004351F5" w:rsidRDefault="004351F5" w:rsidP="00F3147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- </w:t>
            </w:r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реализацию мероприятий муниципальной программы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  <w:p w:rsidR="004351F5" w:rsidRDefault="004351F5" w:rsidP="00F3147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- </w:t>
            </w:r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реализацию мероприятий муниципальной программы "Устойчивое развитие сельских территорий Верхнекетского района на 2014-2017 годы и на период до 2020 года" (Определение границ населенных пунктов и территориальных зон на местности с целью внесения сведений о границах в государственный кадастр недвижимости)</w:t>
            </w:r>
          </w:p>
          <w:p w:rsidR="004351F5" w:rsidRDefault="004351F5" w:rsidP="00F3147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- </w:t>
            </w:r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 xml:space="preserve"> Резервные фонды исполнительного органа государственной власти субъекта Российской Федерации по ликвидации последствий стихийных бедствий и других чрезвычайных ситуаций </w:t>
            </w:r>
            <w:proofErr w:type="gramStart"/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 xml:space="preserve">( </w:t>
            </w:r>
            <w:proofErr w:type="gramEnd"/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>на укрепление материально - технической базы)</w:t>
            </w:r>
          </w:p>
          <w:p w:rsidR="004351F5" w:rsidRDefault="004351F5" w:rsidP="00F3147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- </w:t>
            </w:r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реализацию мероприятий муниципальной программы "Иные МБТ на реализацию МП  "Капитальный ремонт жилищного фонда в муниципальном образовании "Верхнекетский район" на 2018 - 2021 г. </w:t>
            </w:r>
          </w:p>
          <w:p w:rsidR="004351F5" w:rsidRDefault="004351F5" w:rsidP="00F3147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- </w:t>
            </w:r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 xml:space="preserve">  на реализацию мероприятий ГП "Развитие коммунальной и коммуникационной инфраструктуры в Томской области" (Проведение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сезона)</w:t>
            </w:r>
          </w:p>
          <w:p w:rsidR="004351F5" w:rsidRDefault="004351F5" w:rsidP="00F3147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- </w:t>
            </w:r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реализацию мероприятий муниципальной программы  "Модернизация коммунальной инфраструктуры Верхнекетского района на период до 2020 года" (Проведение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</w:t>
            </w:r>
            <w:proofErr w:type="spellStart"/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>))</w:t>
            </w:r>
          </w:p>
          <w:p w:rsidR="004351F5" w:rsidRDefault="004351F5" w:rsidP="00F3147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- </w:t>
            </w:r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</w:t>
            </w:r>
            <w:proofErr w:type="spellStart"/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  <w:p w:rsidR="004351F5" w:rsidRDefault="004351F5" w:rsidP="00F3147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- </w:t>
            </w:r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реализацию мероприятий муниципальной программы "Устойчивое развитие сельских территорий Верхнекетского района до 2020 года" (Реализация проектов по решению вопросов местного значения, предложенных непосредственно населением Верхнекетского района)</w:t>
            </w:r>
          </w:p>
          <w:p w:rsidR="004351F5" w:rsidRDefault="004351F5" w:rsidP="00F3147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- </w:t>
            </w:r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 xml:space="preserve">  из резервного фонда финансирования непредвиденных расходов Администрации Верхнекетского района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4351F5" w:rsidRDefault="004351F5" w:rsidP="00F3147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- </w:t>
            </w:r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 </w:t>
            </w:r>
            <w:proofErr w:type="spellStart"/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>финансир</w:t>
            </w:r>
            <w:proofErr w:type="spellEnd"/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 xml:space="preserve">. </w:t>
            </w:r>
            <w:proofErr w:type="spellStart"/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>Расх</w:t>
            </w:r>
            <w:proofErr w:type="spellEnd"/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 xml:space="preserve">. на ремонт и (или) </w:t>
            </w:r>
            <w:proofErr w:type="spellStart"/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>переустр</w:t>
            </w:r>
            <w:proofErr w:type="spellEnd"/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 xml:space="preserve">. жилых </w:t>
            </w:r>
            <w:proofErr w:type="spellStart"/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>помещ</w:t>
            </w:r>
            <w:proofErr w:type="spellEnd"/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 xml:space="preserve">. участников и инвалидов ВОВ, </w:t>
            </w:r>
            <w:proofErr w:type="spellStart"/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>награжд</w:t>
            </w:r>
            <w:proofErr w:type="spellEnd"/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 xml:space="preserve">. знаком "Жителю блок. Ленинграда", бывших </w:t>
            </w:r>
            <w:proofErr w:type="spellStart"/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>несоверш</w:t>
            </w:r>
            <w:proofErr w:type="spellEnd"/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>. узников концлагерей, вдов погибших (умерших) участников ВОВ</w:t>
            </w:r>
          </w:p>
          <w:p w:rsidR="004351F5" w:rsidRDefault="004351F5" w:rsidP="00F3147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- </w:t>
            </w:r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реализацию муниципальной программы "Развитие комфортной социальной среды Верхнекетского района на 2016-2021 годы" (оказание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</w:t>
            </w:r>
            <w:proofErr w:type="gramEnd"/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брак) (</w:t>
            </w:r>
            <w:proofErr w:type="spellStart"/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  <w:p w:rsidR="004351F5" w:rsidRDefault="004351F5" w:rsidP="00F3147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- </w:t>
            </w:r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реализацию МП "Модернизация коммунальной инфраструктуры Верхнекетского района на период до 2020 года" (</w:t>
            </w:r>
            <w:proofErr w:type="gramStart"/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>На</w:t>
            </w:r>
            <w:proofErr w:type="gramEnd"/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gramStart"/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>замена</w:t>
            </w:r>
            <w:proofErr w:type="gramEnd"/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 xml:space="preserve"> двух водогрейных котлов в котельных п. Степановка)</w:t>
            </w:r>
          </w:p>
          <w:p w:rsidR="004351F5" w:rsidRDefault="004351F5" w:rsidP="00F3147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- </w:t>
            </w:r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реализацию муниципальной программы "Устойчивое развитие сельских территорий Верхнекетского района до 2020 года" (внесение изменений в генеральный план поселений)</w:t>
            </w:r>
          </w:p>
          <w:p w:rsidR="004351F5" w:rsidRPr="00FB3D99" w:rsidRDefault="004351F5" w:rsidP="00F3147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- </w:t>
            </w:r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>Возврат остатков субсидии, субв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ен</w:t>
            </w:r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>ции и и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</w:t>
            </w:r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>ых 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е</w:t>
            </w:r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>жбюджетных тра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</w:t>
            </w:r>
            <w:r w:rsidRPr="009001D2">
              <w:rPr>
                <w:rFonts w:ascii="Times New Roman CYR" w:hAnsi="Times New Roman CYR" w:cs="Times New Roman CYR"/>
                <w:sz w:val="18"/>
                <w:szCs w:val="18"/>
              </w:rPr>
              <w:t>сфертов, имеющих целевое назначение прошлых лет.</w:t>
            </w:r>
          </w:p>
        </w:tc>
        <w:tc>
          <w:tcPr>
            <w:tcW w:w="1408" w:type="dxa"/>
          </w:tcPr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  <w:r w:rsidRPr="009001D2">
              <w:rPr>
                <w:sz w:val="18"/>
                <w:szCs w:val="18"/>
              </w:rPr>
              <w:t>33297,3</w:t>
            </w: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Pr="009001D2" w:rsidRDefault="004351F5" w:rsidP="00F31472">
            <w:pPr>
              <w:jc w:val="center"/>
              <w:rPr>
                <w:sz w:val="18"/>
                <w:szCs w:val="18"/>
              </w:rPr>
            </w:pPr>
            <w:r w:rsidRPr="009001D2">
              <w:rPr>
                <w:sz w:val="18"/>
                <w:szCs w:val="18"/>
              </w:rPr>
              <w:t>112,7</w:t>
            </w: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Pr="009001D2" w:rsidRDefault="004351F5" w:rsidP="00F31472">
            <w:pPr>
              <w:jc w:val="center"/>
              <w:rPr>
                <w:sz w:val="18"/>
                <w:szCs w:val="18"/>
              </w:rPr>
            </w:pPr>
            <w:r w:rsidRPr="009001D2">
              <w:rPr>
                <w:sz w:val="18"/>
                <w:szCs w:val="18"/>
              </w:rPr>
              <w:t>0,0</w:t>
            </w: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Pr="009001D2" w:rsidRDefault="004351F5" w:rsidP="00F31472">
            <w:pPr>
              <w:jc w:val="center"/>
              <w:rPr>
                <w:sz w:val="18"/>
                <w:szCs w:val="18"/>
              </w:rPr>
            </w:pPr>
            <w:r w:rsidRPr="009001D2">
              <w:rPr>
                <w:sz w:val="18"/>
                <w:szCs w:val="18"/>
              </w:rPr>
              <w:t>22,0</w:t>
            </w: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Pr="009001D2" w:rsidRDefault="004351F5" w:rsidP="00F31472">
            <w:pPr>
              <w:jc w:val="center"/>
              <w:rPr>
                <w:sz w:val="18"/>
                <w:szCs w:val="18"/>
              </w:rPr>
            </w:pPr>
            <w:r w:rsidRPr="009001D2">
              <w:rPr>
                <w:sz w:val="18"/>
                <w:szCs w:val="18"/>
              </w:rPr>
              <w:t>20,0</w:t>
            </w: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Pr="009001D2" w:rsidRDefault="004351F5" w:rsidP="00F31472">
            <w:pPr>
              <w:jc w:val="center"/>
              <w:rPr>
                <w:sz w:val="18"/>
                <w:szCs w:val="18"/>
              </w:rPr>
            </w:pPr>
            <w:r w:rsidRPr="009001D2">
              <w:rPr>
                <w:sz w:val="18"/>
                <w:szCs w:val="18"/>
              </w:rPr>
              <w:t>9908,8</w:t>
            </w: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Pr="009001D2" w:rsidRDefault="004351F5" w:rsidP="00F31472">
            <w:pPr>
              <w:jc w:val="center"/>
              <w:rPr>
                <w:sz w:val="18"/>
                <w:szCs w:val="18"/>
              </w:rPr>
            </w:pPr>
            <w:r w:rsidRPr="009001D2">
              <w:rPr>
                <w:sz w:val="18"/>
                <w:szCs w:val="18"/>
              </w:rPr>
              <w:t>1501,5</w:t>
            </w: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Pr="009001D2" w:rsidRDefault="004351F5" w:rsidP="00F31472">
            <w:pPr>
              <w:jc w:val="center"/>
              <w:rPr>
                <w:sz w:val="18"/>
                <w:szCs w:val="18"/>
              </w:rPr>
            </w:pPr>
            <w:r w:rsidRPr="009001D2">
              <w:rPr>
                <w:sz w:val="18"/>
                <w:szCs w:val="18"/>
              </w:rPr>
              <w:t>826,6</w:t>
            </w: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Pr="009001D2" w:rsidRDefault="004351F5" w:rsidP="00F31472">
            <w:pPr>
              <w:jc w:val="center"/>
              <w:rPr>
                <w:sz w:val="18"/>
                <w:szCs w:val="18"/>
              </w:rPr>
            </w:pPr>
            <w:r w:rsidRPr="009001D2">
              <w:rPr>
                <w:sz w:val="18"/>
                <w:szCs w:val="18"/>
              </w:rPr>
              <w:t>50,0</w:t>
            </w: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Pr="009001D2" w:rsidRDefault="004351F5" w:rsidP="00F31472">
            <w:pPr>
              <w:jc w:val="center"/>
              <w:rPr>
                <w:sz w:val="18"/>
                <w:szCs w:val="18"/>
              </w:rPr>
            </w:pPr>
            <w:r w:rsidRPr="009001D2">
              <w:rPr>
                <w:sz w:val="18"/>
                <w:szCs w:val="18"/>
              </w:rPr>
              <w:t>29,8</w:t>
            </w:r>
          </w:p>
          <w:p w:rsidR="004351F5" w:rsidRDefault="004351F5" w:rsidP="00F314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4351F5" w:rsidRPr="009001D2" w:rsidRDefault="004351F5" w:rsidP="00F314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9001D2">
              <w:rPr>
                <w:sz w:val="18"/>
                <w:szCs w:val="18"/>
              </w:rPr>
              <w:t>29,0</w:t>
            </w: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Pr="009001D2" w:rsidRDefault="004351F5" w:rsidP="00F31472">
            <w:pPr>
              <w:jc w:val="center"/>
              <w:rPr>
                <w:sz w:val="18"/>
                <w:szCs w:val="18"/>
              </w:rPr>
            </w:pPr>
            <w:r w:rsidRPr="009001D2">
              <w:rPr>
                <w:sz w:val="18"/>
                <w:szCs w:val="18"/>
              </w:rPr>
              <w:t>29,0</w:t>
            </w: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Pr="009001D2" w:rsidRDefault="004351F5" w:rsidP="00F31472">
            <w:pPr>
              <w:jc w:val="center"/>
              <w:rPr>
                <w:sz w:val="18"/>
                <w:szCs w:val="18"/>
              </w:rPr>
            </w:pPr>
            <w:r w:rsidRPr="009001D2">
              <w:rPr>
                <w:sz w:val="18"/>
                <w:szCs w:val="18"/>
              </w:rPr>
              <w:t>698,7</w:t>
            </w: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Pr="009001D2" w:rsidRDefault="004351F5" w:rsidP="00F31472">
            <w:pPr>
              <w:jc w:val="center"/>
              <w:rPr>
                <w:sz w:val="18"/>
                <w:szCs w:val="18"/>
              </w:rPr>
            </w:pPr>
            <w:r w:rsidRPr="009001D2">
              <w:rPr>
                <w:sz w:val="18"/>
                <w:szCs w:val="18"/>
              </w:rPr>
              <w:t>0,0</w:t>
            </w:r>
          </w:p>
          <w:p w:rsidR="004351F5" w:rsidRDefault="004351F5" w:rsidP="00F31472">
            <w:pPr>
              <w:jc w:val="center"/>
              <w:rPr>
                <w:sz w:val="18"/>
                <w:szCs w:val="18"/>
              </w:rPr>
            </w:pPr>
          </w:p>
          <w:p w:rsidR="004351F5" w:rsidRPr="006A06A6" w:rsidRDefault="004351F5" w:rsidP="00F31472">
            <w:pPr>
              <w:jc w:val="center"/>
              <w:rPr>
                <w:sz w:val="18"/>
                <w:szCs w:val="18"/>
              </w:rPr>
            </w:pPr>
            <w:r w:rsidRPr="009001D2">
              <w:rPr>
                <w:sz w:val="18"/>
                <w:szCs w:val="18"/>
              </w:rPr>
              <w:t>-68,0</w:t>
            </w:r>
          </w:p>
        </w:tc>
      </w:tr>
    </w:tbl>
    <w:p w:rsidR="004351F5" w:rsidRDefault="004351F5" w:rsidP="004351F5">
      <w:pPr>
        <w:outlineLvl w:val="0"/>
        <w:rPr>
          <w:b/>
          <w:sz w:val="20"/>
          <w:szCs w:val="20"/>
        </w:rPr>
      </w:pPr>
    </w:p>
    <w:p w:rsidR="004351F5" w:rsidRPr="00FA51FB" w:rsidRDefault="004351F5" w:rsidP="004351F5">
      <w:pPr>
        <w:jc w:val="center"/>
        <w:outlineLvl w:val="0"/>
        <w:rPr>
          <w:b/>
          <w:sz w:val="20"/>
          <w:szCs w:val="20"/>
        </w:rPr>
      </w:pPr>
      <w:r w:rsidRPr="00FA51FB">
        <w:rPr>
          <w:b/>
          <w:sz w:val="20"/>
          <w:szCs w:val="20"/>
        </w:rPr>
        <w:t xml:space="preserve">Сведения о результатах деятельности по расходам за </w:t>
      </w:r>
      <w:r>
        <w:rPr>
          <w:b/>
          <w:sz w:val="20"/>
          <w:szCs w:val="20"/>
        </w:rPr>
        <w:t xml:space="preserve">2018 </w:t>
      </w:r>
      <w:r w:rsidRPr="00FA51FB">
        <w:rPr>
          <w:b/>
          <w:sz w:val="20"/>
          <w:szCs w:val="20"/>
        </w:rPr>
        <w:t>год</w:t>
      </w:r>
    </w:p>
    <w:p w:rsidR="004351F5" w:rsidRPr="00FA51FB" w:rsidRDefault="004351F5" w:rsidP="004351F5">
      <w:pPr>
        <w:jc w:val="center"/>
        <w:rPr>
          <w:b/>
          <w:sz w:val="20"/>
          <w:szCs w:val="20"/>
        </w:rPr>
      </w:pPr>
    </w:p>
    <w:p w:rsidR="004351F5" w:rsidRPr="00FA51FB" w:rsidRDefault="004351F5" w:rsidP="004351F5">
      <w:pPr>
        <w:jc w:val="both"/>
        <w:rPr>
          <w:sz w:val="20"/>
          <w:szCs w:val="20"/>
        </w:rPr>
      </w:pPr>
      <w:r w:rsidRPr="00FA51FB">
        <w:rPr>
          <w:sz w:val="20"/>
          <w:szCs w:val="20"/>
        </w:rPr>
        <w:t xml:space="preserve">        Расходы </w:t>
      </w:r>
      <w:r>
        <w:rPr>
          <w:sz w:val="20"/>
          <w:szCs w:val="20"/>
        </w:rPr>
        <w:t xml:space="preserve">Муниципального образования </w:t>
      </w:r>
      <w:r w:rsidRPr="00FA51FB">
        <w:rPr>
          <w:sz w:val="20"/>
          <w:szCs w:val="20"/>
        </w:rPr>
        <w:t xml:space="preserve"> Степановское сел</w:t>
      </w:r>
      <w:r>
        <w:rPr>
          <w:sz w:val="20"/>
          <w:szCs w:val="20"/>
        </w:rPr>
        <w:t>ьское поселение Верхнекетского района Томской области</w:t>
      </w:r>
      <w:r w:rsidRPr="00FA51FB">
        <w:rPr>
          <w:sz w:val="20"/>
          <w:szCs w:val="20"/>
        </w:rPr>
        <w:t xml:space="preserve"> за </w:t>
      </w:r>
      <w:r>
        <w:rPr>
          <w:sz w:val="20"/>
          <w:szCs w:val="20"/>
        </w:rPr>
        <w:t>2018</w:t>
      </w:r>
      <w:r w:rsidRPr="00FA51FB">
        <w:rPr>
          <w:sz w:val="20"/>
          <w:szCs w:val="20"/>
        </w:rPr>
        <w:t xml:space="preserve"> год исполнены на </w:t>
      </w:r>
      <w:r>
        <w:rPr>
          <w:sz w:val="20"/>
          <w:szCs w:val="20"/>
        </w:rPr>
        <w:t>98,7</w:t>
      </w:r>
      <w:r w:rsidRPr="00FA51FB">
        <w:rPr>
          <w:sz w:val="20"/>
          <w:szCs w:val="20"/>
        </w:rPr>
        <w:t xml:space="preserve">% и составили </w:t>
      </w:r>
      <w:r>
        <w:rPr>
          <w:b/>
          <w:sz w:val="20"/>
          <w:szCs w:val="20"/>
        </w:rPr>
        <w:t>54551,6</w:t>
      </w:r>
      <w:r w:rsidRPr="00FA51FB">
        <w:rPr>
          <w:sz w:val="20"/>
          <w:szCs w:val="20"/>
        </w:rPr>
        <w:t xml:space="preserve"> т.р</w:t>
      </w:r>
      <w:r w:rsidRPr="00FA51FB">
        <w:rPr>
          <w:i/>
          <w:sz w:val="20"/>
          <w:szCs w:val="20"/>
        </w:rPr>
        <w:t xml:space="preserve">. </w:t>
      </w:r>
      <w:r w:rsidRPr="00FA51FB">
        <w:rPr>
          <w:sz w:val="20"/>
          <w:szCs w:val="20"/>
        </w:rPr>
        <w:t xml:space="preserve">при плане </w:t>
      </w:r>
      <w:r>
        <w:rPr>
          <w:sz w:val="20"/>
          <w:szCs w:val="20"/>
        </w:rPr>
        <w:t xml:space="preserve">55273,1 </w:t>
      </w:r>
      <w:r w:rsidRPr="00FA51FB">
        <w:rPr>
          <w:sz w:val="20"/>
          <w:szCs w:val="20"/>
        </w:rPr>
        <w:t xml:space="preserve">т.р., с превышением </w:t>
      </w:r>
      <w:r>
        <w:rPr>
          <w:sz w:val="20"/>
          <w:szCs w:val="20"/>
        </w:rPr>
        <w:t>дох</w:t>
      </w:r>
      <w:r w:rsidRPr="00FA51FB">
        <w:rPr>
          <w:sz w:val="20"/>
          <w:szCs w:val="20"/>
        </w:rPr>
        <w:t>одов</w:t>
      </w:r>
      <w:r>
        <w:rPr>
          <w:sz w:val="20"/>
          <w:szCs w:val="20"/>
        </w:rPr>
        <w:t xml:space="preserve"> </w:t>
      </w:r>
      <w:r w:rsidRPr="00FA51FB">
        <w:rPr>
          <w:sz w:val="20"/>
          <w:szCs w:val="20"/>
        </w:rPr>
        <w:t xml:space="preserve">над </w:t>
      </w:r>
      <w:r>
        <w:rPr>
          <w:sz w:val="20"/>
          <w:szCs w:val="20"/>
        </w:rPr>
        <w:t>рас</w:t>
      </w:r>
      <w:r w:rsidRPr="00FA51FB">
        <w:rPr>
          <w:sz w:val="20"/>
          <w:szCs w:val="20"/>
        </w:rPr>
        <w:t>ходами (</w:t>
      </w:r>
      <w:proofErr w:type="spellStart"/>
      <w:r>
        <w:rPr>
          <w:sz w:val="20"/>
          <w:szCs w:val="20"/>
        </w:rPr>
        <w:t>про</w:t>
      </w:r>
      <w:r w:rsidRPr="00FA51FB">
        <w:rPr>
          <w:sz w:val="20"/>
          <w:szCs w:val="20"/>
        </w:rPr>
        <w:t>фицит</w:t>
      </w:r>
      <w:proofErr w:type="spellEnd"/>
      <w:r w:rsidRPr="00FA51FB">
        <w:rPr>
          <w:sz w:val="20"/>
          <w:szCs w:val="20"/>
        </w:rPr>
        <w:t xml:space="preserve"> местного бюджета) в сумме </w:t>
      </w:r>
      <w:r>
        <w:rPr>
          <w:sz w:val="20"/>
          <w:szCs w:val="20"/>
        </w:rPr>
        <w:t>114,8</w:t>
      </w:r>
      <w:r w:rsidRPr="00FA51FB">
        <w:rPr>
          <w:sz w:val="20"/>
          <w:szCs w:val="20"/>
        </w:rPr>
        <w:t xml:space="preserve"> т.р.</w:t>
      </w:r>
    </w:p>
    <w:p w:rsidR="004351F5" w:rsidRPr="00FD70DF" w:rsidRDefault="004351F5" w:rsidP="004351F5">
      <w:pPr>
        <w:jc w:val="both"/>
        <w:rPr>
          <w:sz w:val="20"/>
          <w:szCs w:val="20"/>
        </w:rPr>
      </w:pPr>
      <w:r w:rsidRPr="00FA51FB">
        <w:rPr>
          <w:sz w:val="20"/>
          <w:szCs w:val="20"/>
        </w:rPr>
        <w:t xml:space="preserve">        Расходы на решение вопросов местного значения за отчетный период исполнены на </w:t>
      </w:r>
      <w:r>
        <w:rPr>
          <w:sz w:val="20"/>
          <w:szCs w:val="20"/>
        </w:rPr>
        <w:t>99,3</w:t>
      </w:r>
      <w:r w:rsidRPr="00FA51FB">
        <w:rPr>
          <w:sz w:val="20"/>
          <w:szCs w:val="20"/>
        </w:rPr>
        <w:t xml:space="preserve">% (план – </w:t>
      </w:r>
      <w:r>
        <w:rPr>
          <w:sz w:val="20"/>
          <w:szCs w:val="20"/>
        </w:rPr>
        <w:t>4570,6</w:t>
      </w:r>
      <w:r w:rsidRPr="00FA51FB">
        <w:rPr>
          <w:sz w:val="20"/>
          <w:szCs w:val="20"/>
        </w:rPr>
        <w:t xml:space="preserve"> т. р</w:t>
      </w:r>
      <w:r w:rsidRPr="00FA51FB">
        <w:rPr>
          <w:i/>
          <w:sz w:val="20"/>
          <w:szCs w:val="20"/>
        </w:rPr>
        <w:t>.,</w:t>
      </w:r>
      <w:r w:rsidRPr="00FA51FB">
        <w:rPr>
          <w:sz w:val="20"/>
          <w:szCs w:val="20"/>
        </w:rPr>
        <w:t xml:space="preserve"> </w:t>
      </w:r>
      <w:r>
        <w:rPr>
          <w:sz w:val="20"/>
          <w:szCs w:val="20"/>
        </w:rPr>
        <w:t>ис</w:t>
      </w:r>
      <w:r w:rsidRPr="00FA51FB">
        <w:rPr>
          <w:sz w:val="20"/>
          <w:szCs w:val="20"/>
        </w:rPr>
        <w:t xml:space="preserve">полнение – </w:t>
      </w:r>
      <w:r>
        <w:rPr>
          <w:sz w:val="20"/>
          <w:szCs w:val="20"/>
        </w:rPr>
        <w:t>4539,6</w:t>
      </w:r>
      <w:r w:rsidRPr="00FA51FB">
        <w:rPr>
          <w:sz w:val="20"/>
          <w:szCs w:val="20"/>
        </w:rPr>
        <w:t xml:space="preserve"> т. р</w:t>
      </w:r>
      <w:r w:rsidRPr="00FA51FB">
        <w:rPr>
          <w:i/>
          <w:sz w:val="20"/>
          <w:szCs w:val="20"/>
        </w:rPr>
        <w:t>.</w:t>
      </w:r>
      <w:r w:rsidRPr="00B236B1">
        <w:rPr>
          <w:sz w:val="20"/>
          <w:szCs w:val="20"/>
        </w:rPr>
        <w:t>)</w:t>
      </w:r>
      <w:r w:rsidRPr="00FA51FB">
        <w:rPr>
          <w:i/>
          <w:sz w:val="20"/>
          <w:szCs w:val="20"/>
        </w:rPr>
        <w:t>.</w:t>
      </w:r>
    </w:p>
    <w:p w:rsidR="004351F5" w:rsidRPr="00FA51FB" w:rsidRDefault="004351F5" w:rsidP="004351F5">
      <w:pPr>
        <w:jc w:val="both"/>
        <w:rPr>
          <w:sz w:val="20"/>
          <w:szCs w:val="20"/>
        </w:rPr>
      </w:pPr>
      <w:r w:rsidRPr="00FA51FB">
        <w:rPr>
          <w:sz w:val="20"/>
          <w:szCs w:val="20"/>
        </w:rPr>
        <w:t xml:space="preserve">       Расходы за счет средств областного бюджета, субвенция на осуществление первичного воинского учета, исполнена в сумме </w:t>
      </w:r>
      <w:r>
        <w:rPr>
          <w:sz w:val="20"/>
          <w:szCs w:val="20"/>
        </w:rPr>
        <w:t>153,6</w:t>
      </w:r>
      <w:r w:rsidRPr="00FA51FB">
        <w:rPr>
          <w:sz w:val="20"/>
          <w:szCs w:val="20"/>
        </w:rPr>
        <w:t xml:space="preserve"> т.р. (100% от плана за год).</w:t>
      </w:r>
    </w:p>
    <w:p w:rsidR="004351F5" w:rsidRPr="00FA51FB" w:rsidRDefault="004351F5" w:rsidP="004351F5">
      <w:pPr>
        <w:jc w:val="both"/>
        <w:rPr>
          <w:sz w:val="20"/>
          <w:szCs w:val="20"/>
        </w:rPr>
      </w:pPr>
      <w:r w:rsidRPr="00FA51FB">
        <w:rPr>
          <w:sz w:val="20"/>
          <w:szCs w:val="20"/>
        </w:rPr>
        <w:t xml:space="preserve">       Выполнены на 100% обязательства </w:t>
      </w:r>
      <w:proofErr w:type="gramStart"/>
      <w:r w:rsidRPr="00FA51FB">
        <w:rPr>
          <w:sz w:val="20"/>
          <w:szCs w:val="20"/>
        </w:rPr>
        <w:t>по перечислению межбюджетных трансфертов бюджету муниципального района из бюджета поселения на осуществление передаваемых  полномочий по решению вопросов местного значения в соответствии</w:t>
      </w:r>
      <w:proofErr w:type="gramEnd"/>
      <w:r w:rsidRPr="00FA51FB">
        <w:rPr>
          <w:sz w:val="20"/>
          <w:szCs w:val="20"/>
        </w:rPr>
        <w:t xml:space="preserve"> с заключенными соглашениями на сумму </w:t>
      </w:r>
      <w:r>
        <w:rPr>
          <w:sz w:val="20"/>
          <w:szCs w:val="20"/>
        </w:rPr>
        <w:t>701,7</w:t>
      </w:r>
      <w:r w:rsidRPr="00FA51FB">
        <w:rPr>
          <w:sz w:val="20"/>
          <w:szCs w:val="20"/>
        </w:rPr>
        <w:t xml:space="preserve"> т.р.</w:t>
      </w:r>
    </w:p>
    <w:p w:rsidR="004351F5" w:rsidRPr="00FA51FB" w:rsidRDefault="004351F5" w:rsidP="004351F5">
      <w:pPr>
        <w:tabs>
          <w:tab w:val="left" w:pos="7020"/>
        </w:tabs>
        <w:jc w:val="both"/>
        <w:rPr>
          <w:sz w:val="20"/>
          <w:szCs w:val="20"/>
        </w:rPr>
      </w:pPr>
      <w:r w:rsidRPr="00FA51FB">
        <w:rPr>
          <w:sz w:val="20"/>
          <w:szCs w:val="20"/>
        </w:rPr>
        <w:t xml:space="preserve">                                                                                           </w:t>
      </w:r>
      <w:r w:rsidRPr="00FA51FB">
        <w:rPr>
          <w:sz w:val="20"/>
          <w:szCs w:val="20"/>
        </w:rPr>
        <w:tab/>
      </w:r>
    </w:p>
    <w:p w:rsidR="004351F5" w:rsidRDefault="004351F5" w:rsidP="004351F5">
      <w:pPr>
        <w:jc w:val="center"/>
        <w:rPr>
          <w:sz w:val="20"/>
          <w:szCs w:val="20"/>
        </w:rPr>
      </w:pPr>
    </w:p>
    <w:p w:rsidR="004351F5" w:rsidRDefault="004351F5" w:rsidP="004351F5">
      <w:pPr>
        <w:jc w:val="center"/>
        <w:rPr>
          <w:sz w:val="20"/>
          <w:szCs w:val="20"/>
        </w:rPr>
      </w:pPr>
    </w:p>
    <w:p w:rsidR="004351F5" w:rsidRDefault="004351F5" w:rsidP="004351F5">
      <w:pPr>
        <w:jc w:val="center"/>
        <w:rPr>
          <w:sz w:val="20"/>
          <w:szCs w:val="20"/>
        </w:rPr>
      </w:pPr>
    </w:p>
    <w:p w:rsidR="004351F5" w:rsidRDefault="004351F5" w:rsidP="004351F5">
      <w:pPr>
        <w:jc w:val="center"/>
        <w:rPr>
          <w:sz w:val="20"/>
          <w:szCs w:val="20"/>
        </w:rPr>
      </w:pPr>
    </w:p>
    <w:p w:rsidR="004351F5" w:rsidRDefault="004351F5" w:rsidP="004351F5">
      <w:pPr>
        <w:jc w:val="center"/>
        <w:rPr>
          <w:sz w:val="20"/>
          <w:szCs w:val="20"/>
        </w:rPr>
      </w:pPr>
    </w:p>
    <w:p w:rsidR="004351F5" w:rsidRDefault="004351F5" w:rsidP="004351F5">
      <w:pPr>
        <w:jc w:val="center"/>
        <w:rPr>
          <w:sz w:val="20"/>
          <w:szCs w:val="20"/>
        </w:rPr>
      </w:pPr>
    </w:p>
    <w:p w:rsidR="004351F5" w:rsidRDefault="004351F5" w:rsidP="004351F5">
      <w:pPr>
        <w:jc w:val="center"/>
        <w:rPr>
          <w:sz w:val="20"/>
          <w:szCs w:val="20"/>
        </w:rPr>
      </w:pPr>
    </w:p>
    <w:p w:rsidR="004351F5" w:rsidRDefault="004351F5" w:rsidP="004351F5">
      <w:pPr>
        <w:jc w:val="center"/>
        <w:rPr>
          <w:sz w:val="20"/>
          <w:szCs w:val="20"/>
        </w:rPr>
      </w:pPr>
    </w:p>
    <w:p w:rsidR="004351F5" w:rsidRDefault="004351F5" w:rsidP="004351F5">
      <w:pPr>
        <w:jc w:val="center"/>
        <w:rPr>
          <w:sz w:val="20"/>
          <w:szCs w:val="20"/>
        </w:rPr>
      </w:pPr>
    </w:p>
    <w:p w:rsidR="004351F5" w:rsidRDefault="004351F5" w:rsidP="004351F5">
      <w:pPr>
        <w:jc w:val="center"/>
        <w:rPr>
          <w:sz w:val="20"/>
          <w:szCs w:val="20"/>
        </w:rPr>
      </w:pPr>
    </w:p>
    <w:p w:rsidR="004351F5" w:rsidRDefault="004351F5" w:rsidP="004351F5">
      <w:pPr>
        <w:jc w:val="center"/>
        <w:rPr>
          <w:sz w:val="20"/>
          <w:szCs w:val="20"/>
        </w:rPr>
      </w:pPr>
    </w:p>
    <w:p w:rsidR="004351F5" w:rsidRDefault="004351F5" w:rsidP="004351F5">
      <w:pPr>
        <w:jc w:val="center"/>
        <w:rPr>
          <w:sz w:val="20"/>
          <w:szCs w:val="20"/>
        </w:rPr>
      </w:pPr>
    </w:p>
    <w:p w:rsidR="004351F5" w:rsidRDefault="004351F5" w:rsidP="004351F5">
      <w:pPr>
        <w:jc w:val="center"/>
        <w:rPr>
          <w:sz w:val="20"/>
          <w:szCs w:val="20"/>
        </w:rPr>
      </w:pPr>
    </w:p>
    <w:p w:rsidR="004351F5" w:rsidRDefault="004351F5" w:rsidP="004351F5">
      <w:pPr>
        <w:jc w:val="center"/>
        <w:rPr>
          <w:sz w:val="20"/>
          <w:szCs w:val="20"/>
        </w:rPr>
      </w:pPr>
    </w:p>
    <w:p w:rsidR="004351F5" w:rsidRDefault="004351F5" w:rsidP="004351F5">
      <w:pPr>
        <w:jc w:val="center"/>
        <w:rPr>
          <w:sz w:val="20"/>
          <w:szCs w:val="20"/>
        </w:rPr>
      </w:pPr>
      <w:r w:rsidRPr="00FA51FB">
        <w:rPr>
          <w:sz w:val="20"/>
          <w:szCs w:val="20"/>
        </w:rPr>
        <w:t xml:space="preserve">       </w:t>
      </w:r>
    </w:p>
    <w:p w:rsidR="004351F5" w:rsidRPr="00FA51FB" w:rsidRDefault="004351F5" w:rsidP="004351F5">
      <w:pPr>
        <w:jc w:val="center"/>
        <w:rPr>
          <w:sz w:val="20"/>
          <w:szCs w:val="20"/>
        </w:rPr>
      </w:pPr>
      <w:r w:rsidRPr="00FA51FB">
        <w:rPr>
          <w:sz w:val="20"/>
          <w:szCs w:val="20"/>
        </w:rPr>
        <w:t xml:space="preserve"> Исполнение местного бюджета по разделам и подразделам функциональной классификации расходов бюджета за </w:t>
      </w:r>
      <w:r>
        <w:rPr>
          <w:sz w:val="20"/>
          <w:szCs w:val="20"/>
        </w:rPr>
        <w:t>2018</w:t>
      </w:r>
      <w:r w:rsidRPr="00FA51FB">
        <w:rPr>
          <w:sz w:val="20"/>
          <w:szCs w:val="20"/>
        </w:rPr>
        <w:t xml:space="preserve"> год сложилось следующим образом: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51F5" w:rsidRPr="00393C86" w:rsidRDefault="004351F5" w:rsidP="004351F5">
      <w:pPr>
        <w:jc w:val="right"/>
        <w:rPr>
          <w:sz w:val="22"/>
          <w:szCs w:val="22"/>
        </w:rPr>
      </w:pPr>
      <w:r w:rsidRPr="00FA51FB">
        <w:rPr>
          <w:sz w:val="20"/>
          <w:szCs w:val="20"/>
        </w:rPr>
        <w:t>/т.р./</w:t>
      </w:r>
    </w:p>
    <w:tbl>
      <w:tblPr>
        <w:tblW w:w="9634" w:type="dxa"/>
        <w:tblInd w:w="113" w:type="dxa"/>
        <w:tblLook w:val="04A0"/>
      </w:tblPr>
      <w:tblGrid>
        <w:gridCol w:w="5665"/>
        <w:gridCol w:w="835"/>
        <w:gridCol w:w="866"/>
        <w:gridCol w:w="1276"/>
        <w:gridCol w:w="992"/>
      </w:tblGrid>
      <w:tr w:rsidR="004351F5" w:rsidTr="00F31472">
        <w:trPr>
          <w:trHeight w:val="135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КФСР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План на 2018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>
              <w:rPr>
                <w:b/>
                <w:bCs/>
                <w:sz w:val="18"/>
                <w:szCs w:val="18"/>
              </w:rPr>
              <w:t>.н</w:t>
            </w:r>
            <w:proofErr w:type="gramEnd"/>
            <w:r>
              <w:rPr>
                <w:b/>
                <w:bCs/>
                <w:sz w:val="18"/>
                <w:szCs w:val="18"/>
              </w:rPr>
              <w:t>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01.01.2019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>
              <w:rPr>
                <w:b/>
                <w:bCs/>
                <w:sz w:val="18"/>
                <w:szCs w:val="18"/>
              </w:rPr>
              <w:t>.к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4351F5" w:rsidTr="00F314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99,3%</w:t>
            </w:r>
          </w:p>
        </w:tc>
      </w:tr>
      <w:tr w:rsidR="004351F5" w:rsidTr="00F314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51F5" w:rsidTr="00F31472">
        <w:trPr>
          <w:trHeight w:val="9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4351F5" w:rsidTr="00F31472">
        <w:trPr>
          <w:trHeight w:val="12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99,6%</w:t>
            </w:r>
          </w:p>
        </w:tc>
      </w:tr>
      <w:tr w:rsidR="004351F5" w:rsidTr="00F314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4351F5" w:rsidTr="00F314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93,9%</w:t>
            </w:r>
          </w:p>
        </w:tc>
      </w:tr>
      <w:tr w:rsidR="004351F5" w:rsidTr="00F314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4351F5" w:rsidTr="00F314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51F5" w:rsidTr="00F314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4351F5" w:rsidTr="00F314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74,5%</w:t>
            </w:r>
          </w:p>
        </w:tc>
      </w:tr>
      <w:tr w:rsidR="004351F5" w:rsidTr="00F314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51F5" w:rsidTr="00F314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96,1%</w:t>
            </w:r>
          </w:p>
        </w:tc>
      </w:tr>
      <w:tr w:rsidR="004351F5" w:rsidTr="00F31472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4351F5" w:rsidTr="00F31472">
        <w:trPr>
          <w:trHeight w:val="2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99,4%</w:t>
            </w:r>
          </w:p>
        </w:tc>
      </w:tr>
      <w:tr w:rsidR="004351F5" w:rsidTr="00F314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51F5" w:rsidTr="00F314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4351F5" w:rsidTr="00F314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99,5%</w:t>
            </w:r>
          </w:p>
        </w:tc>
      </w:tr>
      <w:tr w:rsidR="004351F5" w:rsidTr="00F314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97,2%</w:t>
            </w:r>
          </w:p>
        </w:tc>
      </w:tr>
      <w:tr w:rsidR="004351F5" w:rsidTr="00F314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85,9%</w:t>
            </w:r>
          </w:p>
        </w:tc>
      </w:tr>
      <w:tr w:rsidR="004351F5" w:rsidTr="00F314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51F5" w:rsidTr="00F314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Молодёжная политика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85,9%</w:t>
            </w:r>
          </w:p>
        </w:tc>
      </w:tr>
      <w:tr w:rsidR="004351F5" w:rsidTr="00F31472">
        <w:trPr>
          <w:trHeight w:val="2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4351F5" w:rsidTr="00F314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51F5" w:rsidTr="00F314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F5" w:rsidRDefault="004351F5" w:rsidP="00F3147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4351F5" w:rsidTr="00F314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85,0%</w:t>
            </w:r>
          </w:p>
        </w:tc>
      </w:tr>
      <w:tr w:rsidR="004351F5" w:rsidTr="00F314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51F5" w:rsidTr="00F314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85,0%</w:t>
            </w:r>
          </w:p>
        </w:tc>
      </w:tr>
      <w:tr w:rsidR="004351F5" w:rsidTr="00F31472">
        <w:trPr>
          <w:trHeight w:val="103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4351F5" w:rsidTr="00F31472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51F5" w:rsidTr="00F31472">
        <w:trPr>
          <w:trHeight w:val="6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4351F5" w:rsidTr="00F31472">
        <w:trPr>
          <w:trHeight w:val="4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F5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98,7%</w:t>
            </w:r>
          </w:p>
        </w:tc>
      </w:tr>
    </w:tbl>
    <w:p w:rsidR="004351F5" w:rsidRDefault="004351F5" w:rsidP="004351F5">
      <w:pPr>
        <w:jc w:val="both"/>
        <w:rPr>
          <w:sz w:val="20"/>
          <w:szCs w:val="20"/>
        </w:rPr>
      </w:pPr>
    </w:p>
    <w:p w:rsidR="004351F5" w:rsidRDefault="004351F5" w:rsidP="004351F5">
      <w:pPr>
        <w:jc w:val="center"/>
        <w:rPr>
          <w:sz w:val="20"/>
          <w:szCs w:val="20"/>
        </w:rPr>
      </w:pPr>
    </w:p>
    <w:p w:rsidR="004351F5" w:rsidRDefault="004351F5" w:rsidP="004351F5">
      <w:pPr>
        <w:jc w:val="center"/>
        <w:rPr>
          <w:sz w:val="20"/>
          <w:szCs w:val="20"/>
        </w:rPr>
      </w:pPr>
    </w:p>
    <w:p w:rsidR="004351F5" w:rsidRDefault="004351F5" w:rsidP="004351F5">
      <w:pPr>
        <w:jc w:val="center"/>
        <w:rPr>
          <w:sz w:val="20"/>
          <w:szCs w:val="20"/>
        </w:rPr>
      </w:pPr>
    </w:p>
    <w:p w:rsidR="004351F5" w:rsidRPr="00FA51FB" w:rsidRDefault="004351F5" w:rsidP="004351F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E6875">
        <w:rPr>
          <w:sz w:val="20"/>
          <w:szCs w:val="20"/>
        </w:rPr>
        <w:t>Исполнение местного бюджета в разрезе статей экономической классификации расходов бюджета                      за 201</w:t>
      </w:r>
      <w:r>
        <w:rPr>
          <w:sz w:val="20"/>
          <w:szCs w:val="20"/>
        </w:rPr>
        <w:t>8</w:t>
      </w:r>
      <w:r w:rsidRPr="006E6875">
        <w:rPr>
          <w:sz w:val="20"/>
          <w:szCs w:val="20"/>
        </w:rPr>
        <w:t xml:space="preserve"> год следующее:</w:t>
      </w:r>
    </w:p>
    <w:p w:rsidR="004351F5" w:rsidRPr="00FA51FB" w:rsidRDefault="004351F5" w:rsidP="004351F5">
      <w:pPr>
        <w:jc w:val="center"/>
        <w:rPr>
          <w:sz w:val="20"/>
          <w:szCs w:val="20"/>
        </w:rPr>
      </w:pPr>
      <w:r w:rsidRPr="00FA51F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FA51FB">
        <w:rPr>
          <w:sz w:val="20"/>
          <w:szCs w:val="20"/>
        </w:rPr>
        <w:t xml:space="preserve">       /т.р./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8"/>
        <w:gridCol w:w="4469"/>
        <w:gridCol w:w="1589"/>
        <w:gridCol w:w="1285"/>
        <w:gridCol w:w="1095"/>
      </w:tblGrid>
      <w:tr w:rsidR="004351F5" w:rsidRPr="00FA51FB" w:rsidTr="00F31472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1F5" w:rsidRPr="00FA51FB" w:rsidRDefault="004351F5" w:rsidP="00F314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FB">
              <w:rPr>
                <w:b/>
                <w:bCs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1F5" w:rsidRPr="00FA51FB" w:rsidRDefault="004351F5" w:rsidP="00F314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F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1F5" w:rsidRPr="0086610A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 w:rsidRPr="0086610A">
              <w:rPr>
                <w:b/>
                <w:bCs/>
                <w:sz w:val="20"/>
                <w:szCs w:val="20"/>
              </w:rPr>
              <w:t>План на</w:t>
            </w:r>
            <w:r>
              <w:rPr>
                <w:b/>
                <w:bCs/>
                <w:sz w:val="20"/>
                <w:szCs w:val="20"/>
              </w:rPr>
              <w:t>2018</w:t>
            </w:r>
            <w:r w:rsidRPr="0086610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1F5" w:rsidRPr="0086610A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 w:rsidRPr="0086610A">
              <w:rPr>
                <w:b/>
                <w:bCs/>
                <w:sz w:val="20"/>
                <w:szCs w:val="20"/>
              </w:rPr>
              <w:t>Исполнено на  01.01.201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1F5" w:rsidRPr="0086610A" w:rsidRDefault="004351F5" w:rsidP="00F31472">
            <w:pPr>
              <w:jc w:val="center"/>
              <w:rPr>
                <w:b/>
                <w:bCs/>
                <w:sz w:val="20"/>
                <w:szCs w:val="20"/>
              </w:rPr>
            </w:pPr>
            <w:r w:rsidRPr="0086610A">
              <w:rPr>
                <w:b/>
                <w:bCs/>
                <w:sz w:val="20"/>
                <w:szCs w:val="20"/>
              </w:rPr>
              <w:t>% исполнения к году</w:t>
            </w:r>
          </w:p>
        </w:tc>
      </w:tr>
      <w:tr w:rsidR="004351F5" w:rsidRPr="00FA51FB" w:rsidTr="00F31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4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2D59BA" w:rsidRDefault="004351F5" w:rsidP="00F31472">
            <w:pPr>
              <w:jc w:val="center"/>
              <w:rPr>
                <w:b/>
                <w:sz w:val="20"/>
                <w:szCs w:val="20"/>
              </w:rPr>
            </w:pPr>
            <w:r w:rsidRPr="002D59BA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rPr>
                <w:sz w:val="20"/>
                <w:szCs w:val="20"/>
              </w:rPr>
            </w:pPr>
            <w:r w:rsidRPr="00FA51FB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2540,8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2540,8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51FB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4351F5" w:rsidRPr="00FA51FB" w:rsidTr="00F31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2D59BA" w:rsidRDefault="004351F5" w:rsidP="00F31472">
            <w:pPr>
              <w:jc w:val="center"/>
              <w:rPr>
                <w:b/>
                <w:sz w:val="20"/>
                <w:szCs w:val="20"/>
              </w:rPr>
            </w:pPr>
            <w:r w:rsidRPr="002D59BA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4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rPr>
                <w:sz w:val="20"/>
                <w:szCs w:val="20"/>
              </w:rPr>
            </w:pPr>
            <w:r w:rsidRPr="00FA51FB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51FB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4351F5" w:rsidRPr="00FA51FB" w:rsidTr="00F31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2D59BA" w:rsidRDefault="004351F5" w:rsidP="00F31472">
            <w:pPr>
              <w:jc w:val="center"/>
              <w:rPr>
                <w:b/>
                <w:sz w:val="20"/>
                <w:szCs w:val="20"/>
              </w:rPr>
            </w:pPr>
            <w:r w:rsidRPr="002D59BA"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4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rPr>
                <w:sz w:val="20"/>
                <w:szCs w:val="20"/>
              </w:rPr>
            </w:pPr>
            <w:r w:rsidRPr="00FA51FB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756,5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51FB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4351F5" w:rsidRPr="00FA51FB" w:rsidTr="00F31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2D59BA" w:rsidRDefault="004351F5" w:rsidP="00F31472">
            <w:pPr>
              <w:jc w:val="center"/>
              <w:rPr>
                <w:b/>
                <w:sz w:val="20"/>
                <w:szCs w:val="20"/>
              </w:rPr>
            </w:pPr>
            <w:r w:rsidRPr="002D59BA"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4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rPr>
                <w:sz w:val="20"/>
                <w:szCs w:val="20"/>
              </w:rPr>
            </w:pPr>
            <w:r w:rsidRPr="00FA51FB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51FB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4351F5" w:rsidRPr="00FA51FB" w:rsidTr="00F31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2D59BA" w:rsidRDefault="004351F5" w:rsidP="00F31472">
            <w:pPr>
              <w:jc w:val="center"/>
              <w:rPr>
                <w:b/>
                <w:sz w:val="20"/>
                <w:szCs w:val="20"/>
              </w:rPr>
            </w:pPr>
            <w:r w:rsidRPr="002D59BA"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4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rPr>
                <w:sz w:val="20"/>
                <w:szCs w:val="20"/>
              </w:rPr>
            </w:pPr>
            <w:r w:rsidRPr="00FA51FB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351F5" w:rsidRPr="00FA51FB" w:rsidTr="00F31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2D59BA" w:rsidRDefault="004351F5" w:rsidP="00F31472">
            <w:pPr>
              <w:jc w:val="center"/>
              <w:rPr>
                <w:b/>
                <w:sz w:val="20"/>
                <w:szCs w:val="20"/>
              </w:rPr>
            </w:pPr>
            <w:r w:rsidRPr="002D59BA"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4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rPr>
                <w:sz w:val="20"/>
                <w:szCs w:val="20"/>
              </w:rPr>
            </w:pPr>
            <w:r w:rsidRPr="00FA51FB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728,2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351F5" w:rsidRPr="00FA51FB" w:rsidTr="00F31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2D59BA" w:rsidRDefault="004351F5" w:rsidP="00F31472">
            <w:pPr>
              <w:jc w:val="center"/>
              <w:rPr>
                <w:b/>
                <w:sz w:val="20"/>
                <w:szCs w:val="20"/>
              </w:rPr>
            </w:pPr>
            <w:bookmarkStart w:id="1" w:name="RANGE!A19"/>
            <w:r w:rsidRPr="002D59BA">
              <w:rPr>
                <w:b/>
                <w:sz w:val="20"/>
                <w:szCs w:val="20"/>
              </w:rPr>
              <w:t>225</w:t>
            </w:r>
            <w:bookmarkEnd w:id="1"/>
          </w:p>
        </w:tc>
        <w:tc>
          <w:tcPr>
            <w:tcW w:w="4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rPr>
                <w:sz w:val="20"/>
                <w:szCs w:val="20"/>
              </w:rPr>
            </w:pPr>
            <w:r w:rsidRPr="00FA51F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13290,1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13012,1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</w:t>
            </w:r>
          </w:p>
        </w:tc>
      </w:tr>
      <w:tr w:rsidR="004351F5" w:rsidRPr="00FA51FB" w:rsidTr="00F31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2D59BA" w:rsidRDefault="004351F5" w:rsidP="00F31472">
            <w:pPr>
              <w:jc w:val="center"/>
              <w:rPr>
                <w:b/>
                <w:sz w:val="20"/>
                <w:szCs w:val="20"/>
              </w:rPr>
            </w:pPr>
            <w:r w:rsidRPr="002D59BA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4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rPr>
                <w:sz w:val="20"/>
                <w:szCs w:val="20"/>
              </w:rPr>
            </w:pPr>
            <w:r w:rsidRPr="00FA51F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1895,2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1519,2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80,2</w:t>
            </w:r>
          </w:p>
        </w:tc>
      </w:tr>
      <w:tr w:rsidR="004351F5" w:rsidRPr="00FA51FB" w:rsidTr="00F31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2D59BA" w:rsidRDefault="004351F5" w:rsidP="00F31472">
            <w:pPr>
              <w:jc w:val="center"/>
              <w:rPr>
                <w:b/>
                <w:sz w:val="20"/>
                <w:szCs w:val="20"/>
              </w:rPr>
            </w:pPr>
            <w:r w:rsidRPr="002D59BA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rPr>
                <w:sz w:val="20"/>
                <w:szCs w:val="20"/>
              </w:rPr>
            </w:pPr>
            <w:r w:rsidRPr="00FA51FB">
              <w:rPr>
                <w:sz w:val="20"/>
                <w:szCs w:val="2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33297,3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33297,3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351F5" w:rsidRPr="00FA51FB" w:rsidTr="00F31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2D59BA" w:rsidRDefault="004351F5" w:rsidP="00F31472">
            <w:pPr>
              <w:jc w:val="center"/>
              <w:rPr>
                <w:b/>
                <w:sz w:val="20"/>
                <w:szCs w:val="20"/>
              </w:rPr>
            </w:pPr>
            <w:r w:rsidRPr="002D59BA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4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rPr>
                <w:sz w:val="20"/>
                <w:szCs w:val="20"/>
              </w:rPr>
            </w:pPr>
            <w:r w:rsidRPr="00FA51FB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701,7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701,7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51FB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4351F5" w:rsidRPr="00FA51FB" w:rsidTr="00F31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2D59BA" w:rsidRDefault="004351F5" w:rsidP="00F31472">
            <w:pPr>
              <w:jc w:val="center"/>
              <w:rPr>
                <w:b/>
                <w:sz w:val="20"/>
                <w:szCs w:val="20"/>
              </w:rPr>
            </w:pPr>
            <w:r w:rsidRPr="002D59BA"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4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rPr>
                <w:sz w:val="20"/>
                <w:szCs w:val="20"/>
              </w:rPr>
            </w:pPr>
            <w:r w:rsidRPr="00FA51FB"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51FB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4351F5" w:rsidRPr="00FA51FB" w:rsidTr="00F31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2D59BA" w:rsidRDefault="004351F5" w:rsidP="00F31472">
            <w:pPr>
              <w:jc w:val="center"/>
              <w:rPr>
                <w:b/>
                <w:sz w:val="20"/>
                <w:szCs w:val="20"/>
              </w:rPr>
            </w:pPr>
            <w:r w:rsidRPr="002D59BA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4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rPr>
                <w:sz w:val="20"/>
                <w:szCs w:val="20"/>
              </w:rPr>
            </w:pPr>
            <w:r w:rsidRPr="00FA51F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4351F5" w:rsidRPr="00FA51FB" w:rsidTr="00F31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2D59BA" w:rsidRDefault="004351F5" w:rsidP="00F31472">
            <w:pPr>
              <w:jc w:val="center"/>
              <w:rPr>
                <w:b/>
                <w:sz w:val="20"/>
                <w:szCs w:val="20"/>
              </w:rPr>
            </w:pPr>
            <w:r w:rsidRPr="002D59BA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4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rPr>
                <w:sz w:val="20"/>
                <w:szCs w:val="20"/>
              </w:rPr>
            </w:pPr>
            <w:r w:rsidRPr="00FA51FB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351F5" w:rsidRPr="00FA51FB" w:rsidTr="00F31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2D59BA" w:rsidRDefault="004351F5" w:rsidP="00F31472">
            <w:pPr>
              <w:jc w:val="center"/>
              <w:rPr>
                <w:b/>
                <w:sz w:val="20"/>
                <w:szCs w:val="20"/>
              </w:rPr>
            </w:pPr>
            <w:r w:rsidRPr="002D59BA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4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rPr>
                <w:sz w:val="20"/>
                <w:szCs w:val="20"/>
              </w:rPr>
            </w:pPr>
            <w:r w:rsidRPr="00FA51F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1590,7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1527,9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4351F5" w:rsidRPr="00FA51FB" w:rsidTr="00F3147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41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sz w:val="20"/>
                <w:szCs w:val="20"/>
              </w:rPr>
            </w:pPr>
            <w:r w:rsidRPr="0086610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55271,1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54551,6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51F5" w:rsidRPr="00FA51FB" w:rsidRDefault="004351F5" w:rsidP="00F314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98,7</w:t>
            </w:r>
          </w:p>
        </w:tc>
      </w:tr>
    </w:tbl>
    <w:p w:rsidR="004351F5" w:rsidRDefault="004351F5" w:rsidP="004351F5">
      <w:pPr>
        <w:jc w:val="both"/>
        <w:rPr>
          <w:sz w:val="20"/>
          <w:szCs w:val="20"/>
        </w:rPr>
      </w:pPr>
    </w:p>
    <w:p w:rsidR="004351F5" w:rsidRDefault="004351F5" w:rsidP="004351F5">
      <w:pPr>
        <w:jc w:val="both"/>
        <w:rPr>
          <w:sz w:val="20"/>
          <w:szCs w:val="20"/>
        </w:rPr>
      </w:pPr>
    </w:p>
    <w:p w:rsidR="004351F5" w:rsidRDefault="004351F5" w:rsidP="004351F5">
      <w:pPr>
        <w:jc w:val="both"/>
        <w:rPr>
          <w:sz w:val="20"/>
          <w:szCs w:val="20"/>
        </w:rPr>
      </w:pPr>
    </w:p>
    <w:p w:rsidR="004351F5" w:rsidRPr="008C5DEF" w:rsidRDefault="004351F5" w:rsidP="004351F5">
      <w:pPr>
        <w:jc w:val="center"/>
        <w:rPr>
          <w:b/>
          <w:sz w:val="20"/>
          <w:szCs w:val="20"/>
        </w:rPr>
      </w:pPr>
      <w:r w:rsidRPr="008C5DEF">
        <w:rPr>
          <w:b/>
          <w:sz w:val="20"/>
          <w:szCs w:val="20"/>
        </w:rPr>
        <w:t>Подраздел  0102 «</w:t>
      </w:r>
      <w:r w:rsidRPr="008C5DEF">
        <w:rPr>
          <w:b/>
          <w:bCs/>
          <w:sz w:val="18"/>
          <w:szCs w:val="18"/>
        </w:rPr>
        <w:t>Функционирование высшего должностного лица субъекта Российской федерации и муниципал</w:t>
      </w:r>
      <w:r>
        <w:rPr>
          <w:b/>
          <w:bCs/>
          <w:sz w:val="18"/>
          <w:szCs w:val="18"/>
        </w:rPr>
        <w:t>ь</w:t>
      </w:r>
      <w:r w:rsidRPr="008C5DEF">
        <w:rPr>
          <w:b/>
          <w:bCs/>
          <w:sz w:val="18"/>
          <w:szCs w:val="18"/>
        </w:rPr>
        <w:t>ного образования»</w:t>
      </w:r>
    </w:p>
    <w:p w:rsidR="004351F5" w:rsidRPr="00405DC7" w:rsidRDefault="004351F5" w:rsidP="004351F5">
      <w:pPr>
        <w:jc w:val="both"/>
        <w:rPr>
          <w:sz w:val="20"/>
          <w:szCs w:val="20"/>
        </w:rPr>
      </w:pPr>
      <w:r w:rsidRPr="00405DC7">
        <w:rPr>
          <w:sz w:val="20"/>
          <w:szCs w:val="20"/>
        </w:rPr>
        <w:t xml:space="preserve">     Расходы составили </w:t>
      </w:r>
      <w:r>
        <w:rPr>
          <w:b/>
          <w:sz w:val="20"/>
          <w:szCs w:val="20"/>
        </w:rPr>
        <w:t>799,4</w:t>
      </w:r>
      <w:r w:rsidRPr="00405DC7">
        <w:rPr>
          <w:sz w:val="20"/>
          <w:szCs w:val="20"/>
        </w:rPr>
        <w:t xml:space="preserve"> т.р. к плану за отчетный год – </w:t>
      </w:r>
      <w:r>
        <w:rPr>
          <w:sz w:val="20"/>
          <w:szCs w:val="20"/>
        </w:rPr>
        <w:t>799,4</w:t>
      </w:r>
      <w:r w:rsidRPr="00405DC7">
        <w:rPr>
          <w:sz w:val="20"/>
          <w:szCs w:val="20"/>
        </w:rPr>
        <w:t xml:space="preserve"> т. р. (</w:t>
      </w:r>
      <w:r>
        <w:rPr>
          <w:sz w:val="20"/>
          <w:szCs w:val="20"/>
        </w:rPr>
        <w:t>100,0</w:t>
      </w:r>
      <w:r w:rsidRPr="00405DC7">
        <w:rPr>
          <w:sz w:val="20"/>
          <w:szCs w:val="20"/>
        </w:rPr>
        <w:t>%), в том числе:</w:t>
      </w:r>
    </w:p>
    <w:p w:rsidR="004351F5" w:rsidRDefault="004351F5" w:rsidP="004351F5">
      <w:pPr>
        <w:jc w:val="both"/>
        <w:rPr>
          <w:sz w:val="20"/>
          <w:szCs w:val="20"/>
        </w:rPr>
      </w:pPr>
      <w:r w:rsidRPr="00405DC7">
        <w:rPr>
          <w:sz w:val="20"/>
          <w:szCs w:val="20"/>
        </w:rPr>
        <w:t>- на оплату труда с начислениями и прочие выплаты (</w:t>
      </w:r>
      <w:r>
        <w:rPr>
          <w:sz w:val="20"/>
          <w:szCs w:val="20"/>
        </w:rPr>
        <w:t>суточные</w:t>
      </w:r>
      <w:r w:rsidRPr="00405DC7">
        <w:rPr>
          <w:sz w:val="20"/>
          <w:szCs w:val="20"/>
        </w:rPr>
        <w:t xml:space="preserve">) направлено </w:t>
      </w:r>
      <w:r>
        <w:rPr>
          <w:sz w:val="20"/>
          <w:szCs w:val="20"/>
        </w:rPr>
        <w:t>799,4</w:t>
      </w:r>
      <w:r w:rsidRPr="00405DC7">
        <w:rPr>
          <w:sz w:val="20"/>
          <w:szCs w:val="20"/>
        </w:rPr>
        <w:t xml:space="preserve"> т. р. (исполнение 100</w:t>
      </w:r>
      <w:r>
        <w:rPr>
          <w:sz w:val="20"/>
          <w:szCs w:val="20"/>
        </w:rPr>
        <w:t>,0</w:t>
      </w:r>
      <w:r w:rsidRPr="00405DC7">
        <w:rPr>
          <w:sz w:val="20"/>
          <w:szCs w:val="20"/>
        </w:rPr>
        <w:t>%)</w:t>
      </w:r>
      <w:r>
        <w:rPr>
          <w:sz w:val="20"/>
          <w:szCs w:val="20"/>
        </w:rPr>
        <w:t>;</w:t>
      </w:r>
    </w:p>
    <w:p w:rsidR="004351F5" w:rsidRPr="00405DC7" w:rsidRDefault="004351F5" w:rsidP="004351F5">
      <w:pPr>
        <w:jc w:val="both"/>
        <w:rPr>
          <w:sz w:val="20"/>
          <w:szCs w:val="20"/>
        </w:rPr>
      </w:pPr>
    </w:p>
    <w:p w:rsidR="004351F5" w:rsidRPr="00405DC7" w:rsidRDefault="004351F5" w:rsidP="004351F5">
      <w:pPr>
        <w:jc w:val="center"/>
        <w:outlineLvl w:val="0"/>
        <w:rPr>
          <w:b/>
          <w:sz w:val="20"/>
          <w:szCs w:val="20"/>
        </w:rPr>
      </w:pPr>
      <w:r w:rsidRPr="0076709C">
        <w:rPr>
          <w:b/>
          <w:sz w:val="20"/>
          <w:szCs w:val="20"/>
        </w:rPr>
        <w:t>Подраздел  0104 «Функционирование местных администраций»</w:t>
      </w:r>
    </w:p>
    <w:p w:rsidR="004351F5" w:rsidRPr="00405DC7" w:rsidRDefault="004351F5" w:rsidP="004351F5">
      <w:pPr>
        <w:jc w:val="both"/>
        <w:rPr>
          <w:sz w:val="20"/>
          <w:szCs w:val="20"/>
        </w:rPr>
      </w:pPr>
      <w:r w:rsidRPr="00405DC7">
        <w:rPr>
          <w:sz w:val="20"/>
          <w:szCs w:val="20"/>
        </w:rPr>
        <w:t xml:space="preserve">     Расходы составили </w:t>
      </w:r>
      <w:r>
        <w:rPr>
          <w:b/>
          <w:sz w:val="20"/>
          <w:szCs w:val="20"/>
        </w:rPr>
        <w:t>3526,0</w:t>
      </w:r>
      <w:r w:rsidRPr="00405DC7">
        <w:rPr>
          <w:sz w:val="20"/>
          <w:szCs w:val="20"/>
        </w:rPr>
        <w:t xml:space="preserve"> т.р. к плану за отчетный год – </w:t>
      </w:r>
      <w:r>
        <w:rPr>
          <w:sz w:val="20"/>
          <w:szCs w:val="20"/>
        </w:rPr>
        <w:t>3541,1</w:t>
      </w:r>
      <w:r w:rsidRPr="00405DC7">
        <w:rPr>
          <w:sz w:val="20"/>
          <w:szCs w:val="20"/>
        </w:rPr>
        <w:t xml:space="preserve"> т. р. (</w:t>
      </w:r>
      <w:r>
        <w:rPr>
          <w:sz w:val="20"/>
          <w:szCs w:val="20"/>
        </w:rPr>
        <w:t>100,0</w:t>
      </w:r>
      <w:r w:rsidRPr="00405DC7">
        <w:rPr>
          <w:sz w:val="20"/>
          <w:szCs w:val="20"/>
        </w:rPr>
        <w:t>%), в том числе:</w:t>
      </w:r>
    </w:p>
    <w:p w:rsidR="004351F5" w:rsidRPr="00405DC7" w:rsidRDefault="004351F5" w:rsidP="004351F5">
      <w:pPr>
        <w:jc w:val="both"/>
        <w:rPr>
          <w:sz w:val="20"/>
          <w:szCs w:val="20"/>
        </w:rPr>
      </w:pPr>
      <w:proofErr w:type="gramStart"/>
      <w:r w:rsidRPr="00405DC7">
        <w:rPr>
          <w:sz w:val="20"/>
          <w:szCs w:val="20"/>
        </w:rPr>
        <w:t xml:space="preserve">- на оплату труда с начислениями </w:t>
      </w:r>
      <w:r>
        <w:rPr>
          <w:sz w:val="20"/>
          <w:szCs w:val="20"/>
        </w:rPr>
        <w:t xml:space="preserve">муниципальных </w:t>
      </w:r>
      <w:r w:rsidRPr="00405DC7">
        <w:rPr>
          <w:sz w:val="20"/>
          <w:szCs w:val="20"/>
        </w:rPr>
        <w:t xml:space="preserve">служащих направлено </w:t>
      </w:r>
      <w:r>
        <w:rPr>
          <w:sz w:val="20"/>
          <w:szCs w:val="20"/>
        </w:rPr>
        <w:t>2366,0</w:t>
      </w:r>
      <w:r w:rsidRPr="00405DC7">
        <w:rPr>
          <w:sz w:val="20"/>
          <w:szCs w:val="20"/>
        </w:rPr>
        <w:t xml:space="preserve"> т. р. (исполнение 100</w:t>
      </w:r>
      <w:r>
        <w:rPr>
          <w:sz w:val="20"/>
          <w:szCs w:val="20"/>
        </w:rPr>
        <w:t>,0</w:t>
      </w:r>
      <w:r w:rsidRPr="00405DC7">
        <w:rPr>
          <w:sz w:val="20"/>
          <w:szCs w:val="20"/>
        </w:rPr>
        <w:t>%)</w:t>
      </w:r>
      <w:r>
        <w:rPr>
          <w:sz w:val="20"/>
          <w:szCs w:val="20"/>
        </w:rPr>
        <w:t>;</w:t>
      </w:r>
      <w:r w:rsidRPr="00405DC7">
        <w:rPr>
          <w:sz w:val="20"/>
          <w:szCs w:val="20"/>
        </w:rPr>
        <w:t xml:space="preserve"> на оплату услуг связи направлено  </w:t>
      </w:r>
      <w:r>
        <w:rPr>
          <w:sz w:val="20"/>
          <w:szCs w:val="20"/>
        </w:rPr>
        <w:t>104,6</w:t>
      </w:r>
      <w:r w:rsidRPr="00405DC7">
        <w:rPr>
          <w:sz w:val="20"/>
          <w:szCs w:val="20"/>
        </w:rPr>
        <w:t xml:space="preserve"> т. р. (100</w:t>
      </w:r>
      <w:r>
        <w:rPr>
          <w:sz w:val="20"/>
          <w:szCs w:val="20"/>
        </w:rPr>
        <w:t>,0</w:t>
      </w:r>
      <w:r w:rsidRPr="00405DC7">
        <w:rPr>
          <w:sz w:val="20"/>
          <w:szCs w:val="20"/>
        </w:rPr>
        <w:t>% от плана)</w:t>
      </w:r>
      <w:r>
        <w:rPr>
          <w:sz w:val="20"/>
          <w:szCs w:val="20"/>
        </w:rPr>
        <w:t>;</w:t>
      </w:r>
      <w:r w:rsidRPr="00405DC7">
        <w:rPr>
          <w:sz w:val="20"/>
          <w:szCs w:val="20"/>
        </w:rPr>
        <w:t xml:space="preserve"> на оплату коммунальных услуг – </w:t>
      </w:r>
      <w:r>
        <w:rPr>
          <w:sz w:val="20"/>
          <w:szCs w:val="20"/>
        </w:rPr>
        <w:t>430,4</w:t>
      </w:r>
      <w:r w:rsidRPr="00405DC7">
        <w:rPr>
          <w:sz w:val="20"/>
          <w:szCs w:val="20"/>
        </w:rPr>
        <w:t xml:space="preserve"> т. р.(</w:t>
      </w:r>
      <w:r>
        <w:rPr>
          <w:sz w:val="20"/>
          <w:szCs w:val="20"/>
        </w:rPr>
        <w:t>100,0</w:t>
      </w:r>
      <w:r w:rsidRPr="00405DC7">
        <w:rPr>
          <w:sz w:val="20"/>
          <w:szCs w:val="20"/>
        </w:rPr>
        <w:t>%</w:t>
      </w:r>
      <w:r>
        <w:rPr>
          <w:sz w:val="20"/>
          <w:szCs w:val="20"/>
        </w:rPr>
        <w:t xml:space="preserve">); </w:t>
      </w:r>
      <w:r w:rsidRPr="00405DC7">
        <w:rPr>
          <w:sz w:val="20"/>
          <w:szCs w:val="20"/>
        </w:rPr>
        <w:t>на оплату командировочны</w:t>
      </w:r>
      <w:r>
        <w:rPr>
          <w:sz w:val="20"/>
          <w:szCs w:val="20"/>
        </w:rPr>
        <w:t>х</w:t>
      </w:r>
      <w:r w:rsidRPr="00405DC7">
        <w:rPr>
          <w:sz w:val="20"/>
          <w:szCs w:val="20"/>
        </w:rPr>
        <w:t xml:space="preserve"> расход</w:t>
      </w:r>
      <w:r>
        <w:rPr>
          <w:sz w:val="20"/>
          <w:szCs w:val="20"/>
        </w:rPr>
        <w:t>ов (проезд, проживание)</w:t>
      </w:r>
      <w:r w:rsidRPr="0076709C">
        <w:rPr>
          <w:sz w:val="20"/>
          <w:szCs w:val="20"/>
        </w:rPr>
        <w:t xml:space="preserve"> </w:t>
      </w:r>
      <w:r w:rsidRPr="00405DC7">
        <w:rPr>
          <w:sz w:val="20"/>
          <w:szCs w:val="20"/>
        </w:rPr>
        <w:t>и прочие выплаты (</w:t>
      </w:r>
      <w:r>
        <w:rPr>
          <w:sz w:val="20"/>
          <w:szCs w:val="20"/>
        </w:rPr>
        <w:t>суточные), льготный проезд</w:t>
      </w:r>
      <w:r w:rsidRPr="00405DC7">
        <w:rPr>
          <w:sz w:val="20"/>
          <w:szCs w:val="20"/>
        </w:rPr>
        <w:t xml:space="preserve"> – </w:t>
      </w:r>
      <w:r>
        <w:rPr>
          <w:sz w:val="20"/>
          <w:szCs w:val="20"/>
        </w:rPr>
        <w:t>56,9</w:t>
      </w:r>
      <w:r w:rsidRPr="00405DC7">
        <w:rPr>
          <w:sz w:val="20"/>
          <w:szCs w:val="20"/>
        </w:rPr>
        <w:t>т.р.(10</w:t>
      </w:r>
      <w:r>
        <w:rPr>
          <w:sz w:val="20"/>
          <w:szCs w:val="20"/>
        </w:rPr>
        <w:t>0,</w:t>
      </w:r>
      <w:r w:rsidRPr="00405DC7">
        <w:rPr>
          <w:sz w:val="20"/>
          <w:szCs w:val="20"/>
        </w:rPr>
        <w:t>0</w:t>
      </w:r>
      <w:r>
        <w:rPr>
          <w:sz w:val="20"/>
          <w:szCs w:val="20"/>
        </w:rPr>
        <w:t xml:space="preserve">%); </w:t>
      </w:r>
      <w:r w:rsidRPr="00405DC7">
        <w:rPr>
          <w:sz w:val="20"/>
          <w:szCs w:val="20"/>
        </w:rPr>
        <w:t xml:space="preserve">на прочие расходные материалы – </w:t>
      </w:r>
      <w:r>
        <w:rPr>
          <w:sz w:val="20"/>
          <w:szCs w:val="20"/>
        </w:rPr>
        <w:t>285,1</w:t>
      </w:r>
      <w:r w:rsidRPr="00405DC7">
        <w:rPr>
          <w:sz w:val="20"/>
          <w:szCs w:val="20"/>
        </w:rPr>
        <w:t xml:space="preserve"> т. р. (</w:t>
      </w:r>
      <w:r>
        <w:rPr>
          <w:sz w:val="20"/>
          <w:szCs w:val="20"/>
        </w:rPr>
        <w:t>95,0</w:t>
      </w:r>
      <w:r w:rsidRPr="00405DC7">
        <w:rPr>
          <w:sz w:val="20"/>
          <w:szCs w:val="20"/>
        </w:rPr>
        <w:t>%)</w:t>
      </w:r>
      <w:r>
        <w:rPr>
          <w:sz w:val="20"/>
          <w:szCs w:val="20"/>
        </w:rPr>
        <w:t>;</w:t>
      </w:r>
      <w:proofErr w:type="gramEnd"/>
      <w:r w:rsidRPr="00405DC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 прочие работы, услуги по содержанию имущества, прочие услуги и прочие расходы – 278,5 т.</w:t>
      </w:r>
      <w:r w:rsidRPr="00405DC7">
        <w:rPr>
          <w:sz w:val="20"/>
          <w:szCs w:val="20"/>
        </w:rPr>
        <w:t xml:space="preserve">р.(100%), в том числе: информационные услуги – </w:t>
      </w:r>
      <w:r>
        <w:rPr>
          <w:sz w:val="20"/>
          <w:szCs w:val="20"/>
        </w:rPr>
        <w:t>99,5 т.</w:t>
      </w:r>
      <w:r w:rsidRPr="00405DC7">
        <w:rPr>
          <w:sz w:val="20"/>
          <w:szCs w:val="20"/>
        </w:rPr>
        <w:t xml:space="preserve">р., договора гражданско-правового характера – </w:t>
      </w:r>
      <w:r>
        <w:rPr>
          <w:sz w:val="20"/>
          <w:szCs w:val="20"/>
        </w:rPr>
        <w:t>36,3</w:t>
      </w:r>
      <w:r w:rsidRPr="00405DC7">
        <w:rPr>
          <w:sz w:val="20"/>
          <w:szCs w:val="20"/>
        </w:rPr>
        <w:t xml:space="preserve"> т.р.,</w:t>
      </w:r>
      <w:r>
        <w:rPr>
          <w:sz w:val="20"/>
          <w:szCs w:val="20"/>
        </w:rPr>
        <w:t xml:space="preserve"> иные договора на прочие услуги</w:t>
      </w:r>
      <w:r w:rsidRPr="00405D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71,0.р., </w:t>
      </w:r>
      <w:r w:rsidRPr="00405DC7">
        <w:rPr>
          <w:sz w:val="20"/>
          <w:szCs w:val="20"/>
        </w:rPr>
        <w:t>опубликование официальной информации в СМИ</w:t>
      </w:r>
      <w:r>
        <w:rPr>
          <w:sz w:val="20"/>
          <w:szCs w:val="20"/>
        </w:rPr>
        <w:t xml:space="preserve"> </w:t>
      </w:r>
      <w:r w:rsidRPr="00405DC7">
        <w:rPr>
          <w:sz w:val="20"/>
          <w:szCs w:val="20"/>
        </w:rPr>
        <w:t>–</w:t>
      </w:r>
      <w:r>
        <w:rPr>
          <w:sz w:val="20"/>
          <w:szCs w:val="20"/>
        </w:rPr>
        <w:t>2,2</w:t>
      </w:r>
      <w:r w:rsidRPr="00405DC7">
        <w:rPr>
          <w:sz w:val="20"/>
          <w:szCs w:val="20"/>
        </w:rPr>
        <w:t xml:space="preserve"> т.р., расходы на ОСАГО владельцев транспортных средств </w:t>
      </w:r>
      <w:r w:rsidRPr="003357AB">
        <w:rPr>
          <w:sz w:val="20"/>
          <w:szCs w:val="20"/>
        </w:rPr>
        <w:t xml:space="preserve">– </w:t>
      </w:r>
      <w:r>
        <w:rPr>
          <w:sz w:val="20"/>
          <w:szCs w:val="20"/>
        </w:rPr>
        <w:t>2,9</w:t>
      </w:r>
      <w:r w:rsidRPr="00405DC7">
        <w:rPr>
          <w:sz w:val="20"/>
          <w:szCs w:val="20"/>
        </w:rPr>
        <w:t xml:space="preserve"> т.р., оплата штрафов и налогов – </w:t>
      </w:r>
      <w:r>
        <w:rPr>
          <w:sz w:val="20"/>
          <w:szCs w:val="20"/>
        </w:rPr>
        <w:t>4,6</w:t>
      </w:r>
      <w:r w:rsidRPr="00405DC7">
        <w:rPr>
          <w:sz w:val="20"/>
          <w:szCs w:val="20"/>
        </w:rPr>
        <w:t xml:space="preserve"> т</w:t>
      </w:r>
      <w:proofErr w:type="gramEnd"/>
      <w:r w:rsidRPr="00405DC7">
        <w:rPr>
          <w:sz w:val="20"/>
          <w:szCs w:val="20"/>
        </w:rPr>
        <w:t>.</w:t>
      </w:r>
      <w:proofErr w:type="gramStart"/>
      <w:r w:rsidRPr="00405DC7">
        <w:rPr>
          <w:sz w:val="20"/>
          <w:szCs w:val="20"/>
        </w:rPr>
        <w:t xml:space="preserve">р., оплата </w:t>
      </w:r>
      <w:r>
        <w:rPr>
          <w:sz w:val="20"/>
          <w:szCs w:val="20"/>
        </w:rPr>
        <w:t>медосмотра</w:t>
      </w:r>
      <w:r w:rsidRPr="00405DC7">
        <w:rPr>
          <w:sz w:val="20"/>
          <w:szCs w:val="20"/>
        </w:rPr>
        <w:t xml:space="preserve"> </w:t>
      </w:r>
      <w:r w:rsidRPr="003357AB">
        <w:rPr>
          <w:sz w:val="20"/>
          <w:szCs w:val="20"/>
        </w:rPr>
        <w:t xml:space="preserve">работников – </w:t>
      </w:r>
      <w:r>
        <w:rPr>
          <w:sz w:val="20"/>
          <w:szCs w:val="20"/>
        </w:rPr>
        <w:t>14,9</w:t>
      </w:r>
      <w:r w:rsidRPr="00405DC7">
        <w:rPr>
          <w:sz w:val="20"/>
          <w:szCs w:val="20"/>
        </w:rPr>
        <w:t xml:space="preserve"> т.р</w:t>
      </w:r>
      <w:r>
        <w:rPr>
          <w:sz w:val="20"/>
          <w:szCs w:val="20"/>
        </w:rPr>
        <w:t>., подписка – 1,0 т.р., содержание имущества</w:t>
      </w:r>
      <w:r w:rsidRPr="00405DC7">
        <w:rPr>
          <w:sz w:val="20"/>
          <w:szCs w:val="20"/>
        </w:rPr>
        <w:t xml:space="preserve"> </w:t>
      </w:r>
      <w:r w:rsidRPr="00895F52">
        <w:rPr>
          <w:sz w:val="20"/>
          <w:szCs w:val="20"/>
        </w:rPr>
        <w:t xml:space="preserve">– </w:t>
      </w:r>
      <w:r>
        <w:rPr>
          <w:sz w:val="20"/>
          <w:szCs w:val="20"/>
        </w:rPr>
        <w:t>24,0</w:t>
      </w:r>
      <w:r w:rsidRPr="00405DC7">
        <w:rPr>
          <w:sz w:val="20"/>
          <w:szCs w:val="20"/>
        </w:rPr>
        <w:t xml:space="preserve"> т.р.</w:t>
      </w:r>
      <w:proofErr w:type="gramEnd"/>
    </w:p>
    <w:p w:rsidR="004351F5" w:rsidRPr="00405DC7" w:rsidRDefault="004351F5" w:rsidP="004351F5">
      <w:pPr>
        <w:jc w:val="both"/>
        <w:rPr>
          <w:sz w:val="20"/>
          <w:szCs w:val="20"/>
        </w:rPr>
      </w:pPr>
      <w:r w:rsidRPr="00405DC7">
        <w:rPr>
          <w:sz w:val="20"/>
          <w:szCs w:val="20"/>
        </w:rPr>
        <w:t xml:space="preserve">    </w:t>
      </w:r>
    </w:p>
    <w:p w:rsidR="004351F5" w:rsidRPr="00405DC7" w:rsidRDefault="004351F5" w:rsidP="004351F5">
      <w:pPr>
        <w:rPr>
          <w:b/>
          <w:sz w:val="20"/>
          <w:szCs w:val="20"/>
        </w:rPr>
      </w:pPr>
      <w:r w:rsidRPr="00405DC7">
        <w:rPr>
          <w:b/>
          <w:sz w:val="20"/>
          <w:szCs w:val="20"/>
        </w:rPr>
        <w:t xml:space="preserve">                                                Подраздел  0111 «Резервные фонды»</w:t>
      </w:r>
    </w:p>
    <w:p w:rsidR="004351F5" w:rsidRPr="00405DC7" w:rsidRDefault="004351F5" w:rsidP="004351F5">
      <w:pPr>
        <w:jc w:val="both"/>
        <w:rPr>
          <w:sz w:val="20"/>
          <w:szCs w:val="20"/>
        </w:rPr>
      </w:pPr>
      <w:r w:rsidRPr="00405DC7">
        <w:rPr>
          <w:sz w:val="20"/>
          <w:szCs w:val="20"/>
        </w:rPr>
        <w:t xml:space="preserve">      Исполнение </w:t>
      </w:r>
      <w:r>
        <w:rPr>
          <w:sz w:val="20"/>
          <w:szCs w:val="20"/>
        </w:rPr>
        <w:t>–</w:t>
      </w:r>
      <w:r w:rsidRPr="00405DC7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47,9</w:t>
      </w:r>
      <w:r w:rsidRPr="00405DC7">
        <w:rPr>
          <w:sz w:val="20"/>
          <w:szCs w:val="20"/>
        </w:rPr>
        <w:t>т.р. (</w:t>
      </w:r>
      <w:r>
        <w:rPr>
          <w:sz w:val="20"/>
          <w:szCs w:val="20"/>
        </w:rPr>
        <w:t>95,8</w:t>
      </w:r>
      <w:r w:rsidRPr="00405DC7">
        <w:rPr>
          <w:sz w:val="20"/>
          <w:szCs w:val="20"/>
        </w:rPr>
        <w:t xml:space="preserve">% от плана за отчетный год). Расходы направлены на проведение социально-культурных мероприятий, </w:t>
      </w:r>
      <w:r>
        <w:rPr>
          <w:sz w:val="20"/>
          <w:szCs w:val="20"/>
        </w:rPr>
        <w:t xml:space="preserve">праздничных мероприятий, </w:t>
      </w:r>
      <w:r w:rsidRPr="00405DC7">
        <w:rPr>
          <w:sz w:val="20"/>
          <w:szCs w:val="20"/>
        </w:rPr>
        <w:t xml:space="preserve">конкурсов, выплату разовых </w:t>
      </w:r>
      <w:r>
        <w:rPr>
          <w:sz w:val="20"/>
          <w:szCs w:val="20"/>
        </w:rPr>
        <w:t xml:space="preserve">денежных </w:t>
      </w:r>
      <w:r w:rsidRPr="00405DC7">
        <w:rPr>
          <w:sz w:val="20"/>
          <w:szCs w:val="20"/>
        </w:rPr>
        <w:t xml:space="preserve">премий и оплату </w:t>
      </w:r>
      <w:r>
        <w:rPr>
          <w:sz w:val="20"/>
          <w:szCs w:val="20"/>
        </w:rPr>
        <w:t>мероприятий, связанных с ликвидацией  последствий стихийных бедствий согласно утвержденному порядку расходования средств.</w:t>
      </w:r>
    </w:p>
    <w:p w:rsidR="004351F5" w:rsidRPr="00405DC7" w:rsidRDefault="004351F5" w:rsidP="004351F5">
      <w:pPr>
        <w:jc w:val="both"/>
        <w:rPr>
          <w:sz w:val="20"/>
          <w:szCs w:val="20"/>
        </w:rPr>
      </w:pPr>
    </w:p>
    <w:p w:rsidR="004351F5" w:rsidRPr="00405DC7" w:rsidRDefault="004351F5" w:rsidP="004351F5">
      <w:pPr>
        <w:jc w:val="center"/>
        <w:outlineLvl w:val="0"/>
        <w:rPr>
          <w:b/>
          <w:sz w:val="20"/>
          <w:szCs w:val="20"/>
        </w:rPr>
      </w:pPr>
      <w:r w:rsidRPr="00223F16">
        <w:rPr>
          <w:b/>
          <w:sz w:val="20"/>
          <w:szCs w:val="20"/>
        </w:rPr>
        <w:t>Подраздел 0113 «Другие общегосударственные вопросы»</w:t>
      </w:r>
    </w:p>
    <w:p w:rsidR="004351F5" w:rsidRPr="00405DC7" w:rsidRDefault="004351F5" w:rsidP="004351F5">
      <w:pPr>
        <w:jc w:val="both"/>
        <w:rPr>
          <w:sz w:val="20"/>
          <w:szCs w:val="20"/>
        </w:rPr>
      </w:pPr>
      <w:r w:rsidRPr="00405DC7">
        <w:rPr>
          <w:sz w:val="20"/>
          <w:szCs w:val="20"/>
        </w:rPr>
        <w:t xml:space="preserve">      Расходы исполнены на сумму </w:t>
      </w:r>
      <w:r>
        <w:rPr>
          <w:b/>
          <w:sz w:val="20"/>
          <w:szCs w:val="20"/>
        </w:rPr>
        <w:t>214,2</w:t>
      </w:r>
      <w:r w:rsidRPr="00405DC7">
        <w:rPr>
          <w:sz w:val="20"/>
          <w:szCs w:val="20"/>
        </w:rPr>
        <w:t xml:space="preserve"> т.р</w:t>
      </w:r>
      <w:r w:rsidRPr="00405DC7">
        <w:rPr>
          <w:i/>
          <w:sz w:val="20"/>
          <w:szCs w:val="20"/>
        </w:rPr>
        <w:t>.</w:t>
      </w:r>
      <w:r w:rsidRPr="00405DC7">
        <w:rPr>
          <w:sz w:val="20"/>
          <w:szCs w:val="20"/>
        </w:rPr>
        <w:t xml:space="preserve"> (исполнение</w:t>
      </w:r>
      <w:r>
        <w:rPr>
          <w:sz w:val="20"/>
          <w:szCs w:val="20"/>
        </w:rPr>
        <w:t>-93,9</w:t>
      </w:r>
      <w:r w:rsidRPr="00405DC7">
        <w:rPr>
          <w:sz w:val="20"/>
          <w:szCs w:val="20"/>
        </w:rPr>
        <w:t>%). Направление расходов:</w:t>
      </w:r>
    </w:p>
    <w:p w:rsidR="004351F5" w:rsidRDefault="004351F5" w:rsidP="004351F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проведение мероприятий – </w:t>
      </w:r>
      <w:r>
        <w:rPr>
          <w:b/>
          <w:sz w:val="20"/>
          <w:szCs w:val="20"/>
        </w:rPr>
        <w:t>77,8</w:t>
      </w:r>
      <w:r w:rsidRPr="007506EE">
        <w:rPr>
          <w:b/>
          <w:sz w:val="20"/>
          <w:szCs w:val="20"/>
        </w:rPr>
        <w:t xml:space="preserve"> </w:t>
      </w:r>
      <w:r w:rsidRPr="00EE3BF5">
        <w:rPr>
          <w:sz w:val="20"/>
          <w:szCs w:val="20"/>
        </w:rPr>
        <w:t>т.р</w:t>
      </w:r>
      <w:r>
        <w:rPr>
          <w:sz w:val="20"/>
          <w:szCs w:val="20"/>
        </w:rPr>
        <w:t>. (исполнение- 100,0%);</w:t>
      </w:r>
      <w:proofErr w:type="gramEnd"/>
    </w:p>
    <w:p w:rsidR="004351F5" w:rsidRDefault="004351F5" w:rsidP="004351F5">
      <w:pPr>
        <w:jc w:val="both"/>
        <w:rPr>
          <w:sz w:val="20"/>
          <w:szCs w:val="20"/>
        </w:rPr>
      </w:pPr>
      <w:r w:rsidRPr="00405DC7">
        <w:rPr>
          <w:sz w:val="20"/>
          <w:szCs w:val="20"/>
        </w:rPr>
        <w:t xml:space="preserve"> </w:t>
      </w:r>
      <w:proofErr w:type="gramStart"/>
      <w:r w:rsidRPr="00405DC7">
        <w:rPr>
          <w:sz w:val="20"/>
          <w:szCs w:val="20"/>
        </w:rPr>
        <w:t xml:space="preserve">- оценка недвижимости, признание прав и регулирование отношений по муниципальной собственности – </w:t>
      </w:r>
      <w:r>
        <w:rPr>
          <w:b/>
          <w:sz w:val="20"/>
          <w:szCs w:val="20"/>
        </w:rPr>
        <w:t xml:space="preserve">90,3 </w:t>
      </w:r>
      <w:r w:rsidRPr="00405DC7">
        <w:rPr>
          <w:sz w:val="20"/>
          <w:szCs w:val="20"/>
        </w:rPr>
        <w:t>т.р.</w:t>
      </w:r>
      <w:r>
        <w:rPr>
          <w:sz w:val="20"/>
          <w:szCs w:val="20"/>
        </w:rPr>
        <w:t xml:space="preserve"> </w:t>
      </w:r>
      <w:r w:rsidRPr="00405DC7">
        <w:rPr>
          <w:sz w:val="20"/>
          <w:szCs w:val="20"/>
        </w:rPr>
        <w:t>(проведение паспортизаци</w:t>
      </w:r>
      <w:r>
        <w:rPr>
          <w:sz w:val="20"/>
          <w:szCs w:val="20"/>
        </w:rPr>
        <w:t>и</w:t>
      </w:r>
      <w:r w:rsidRPr="00405DC7">
        <w:rPr>
          <w:sz w:val="20"/>
          <w:szCs w:val="20"/>
        </w:rPr>
        <w:t xml:space="preserve"> муниципального жилья</w:t>
      </w:r>
      <w:r>
        <w:rPr>
          <w:sz w:val="20"/>
          <w:szCs w:val="20"/>
        </w:rPr>
        <w:t>, (исполнение- 86,7%).</w:t>
      </w:r>
      <w:proofErr w:type="gramEnd"/>
    </w:p>
    <w:p w:rsidR="004351F5" w:rsidRDefault="004351F5" w:rsidP="004351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налог на имущество организаций – </w:t>
      </w:r>
      <w:r>
        <w:rPr>
          <w:b/>
          <w:sz w:val="20"/>
          <w:szCs w:val="20"/>
        </w:rPr>
        <w:t>11,7</w:t>
      </w:r>
      <w:r>
        <w:rPr>
          <w:sz w:val="20"/>
          <w:szCs w:val="20"/>
        </w:rPr>
        <w:t xml:space="preserve"> т.р. (исполнение- 100,0%);</w:t>
      </w:r>
    </w:p>
    <w:p w:rsidR="004351F5" w:rsidRDefault="004351F5" w:rsidP="004351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оплата членских взносов в Ассоциацию «Совет Муниципальных образований» – </w:t>
      </w:r>
      <w:r>
        <w:rPr>
          <w:b/>
          <w:sz w:val="20"/>
          <w:szCs w:val="20"/>
        </w:rPr>
        <w:t>12,4</w:t>
      </w:r>
      <w:r>
        <w:rPr>
          <w:sz w:val="20"/>
          <w:szCs w:val="20"/>
        </w:rPr>
        <w:t xml:space="preserve"> т.р. (исполнение- 100,0%);</w:t>
      </w:r>
    </w:p>
    <w:p w:rsidR="004351F5" w:rsidRDefault="004351F5" w:rsidP="004351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приобретение основных средств – </w:t>
      </w:r>
      <w:r>
        <w:rPr>
          <w:b/>
          <w:sz w:val="20"/>
          <w:szCs w:val="20"/>
        </w:rPr>
        <w:t>22,0</w:t>
      </w:r>
      <w:r>
        <w:rPr>
          <w:sz w:val="20"/>
          <w:szCs w:val="20"/>
        </w:rPr>
        <w:t>т.р.</w:t>
      </w:r>
      <w:r w:rsidRPr="000E699F">
        <w:rPr>
          <w:sz w:val="20"/>
          <w:szCs w:val="20"/>
        </w:rPr>
        <w:t xml:space="preserve"> </w:t>
      </w:r>
      <w:r>
        <w:rPr>
          <w:sz w:val="20"/>
          <w:szCs w:val="20"/>
        </w:rPr>
        <w:t>(исполнение- 100,0%);</w:t>
      </w:r>
    </w:p>
    <w:p w:rsidR="004351F5" w:rsidRDefault="004351F5" w:rsidP="004351F5">
      <w:pPr>
        <w:jc w:val="both"/>
        <w:rPr>
          <w:sz w:val="20"/>
          <w:szCs w:val="20"/>
        </w:rPr>
      </w:pPr>
    </w:p>
    <w:p w:rsidR="004351F5" w:rsidRPr="00405DC7" w:rsidRDefault="004351F5" w:rsidP="004351F5">
      <w:pPr>
        <w:jc w:val="both"/>
        <w:rPr>
          <w:sz w:val="20"/>
          <w:szCs w:val="20"/>
        </w:rPr>
      </w:pPr>
    </w:p>
    <w:p w:rsidR="004351F5" w:rsidRDefault="004351F5" w:rsidP="004351F5">
      <w:pPr>
        <w:jc w:val="center"/>
        <w:outlineLvl w:val="0"/>
        <w:rPr>
          <w:b/>
          <w:sz w:val="20"/>
          <w:szCs w:val="20"/>
        </w:rPr>
      </w:pPr>
    </w:p>
    <w:p w:rsidR="004351F5" w:rsidRPr="00405DC7" w:rsidRDefault="004351F5" w:rsidP="004351F5">
      <w:pPr>
        <w:jc w:val="center"/>
        <w:outlineLvl w:val="0"/>
        <w:rPr>
          <w:b/>
          <w:sz w:val="20"/>
          <w:szCs w:val="20"/>
        </w:rPr>
      </w:pPr>
      <w:r w:rsidRPr="00405DC7">
        <w:rPr>
          <w:b/>
          <w:sz w:val="20"/>
          <w:szCs w:val="20"/>
        </w:rPr>
        <w:t>Подраздел 0203 «Мобилизационная и вневойсковая подготовка»</w:t>
      </w:r>
    </w:p>
    <w:p w:rsidR="004351F5" w:rsidRPr="00405DC7" w:rsidRDefault="004351F5" w:rsidP="004351F5">
      <w:pPr>
        <w:jc w:val="both"/>
        <w:rPr>
          <w:sz w:val="20"/>
          <w:szCs w:val="20"/>
        </w:rPr>
      </w:pPr>
      <w:r w:rsidRPr="00405DC7">
        <w:rPr>
          <w:sz w:val="20"/>
          <w:szCs w:val="20"/>
        </w:rPr>
        <w:t xml:space="preserve">        </w:t>
      </w:r>
      <w:proofErr w:type="gramStart"/>
      <w:r w:rsidRPr="00405DC7">
        <w:rPr>
          <w:sz w:val="20"/>
          <w:szCs w:val="20"/>
        </w:rPr>
        <w:t xml:space="preserve">По этому подразделу были произведены расходы из средств субвенции на осуществление первичного воинского учета на сумму </w:t>
      </w:r>
      <w:r>
        <w:rPr>
          <w:b/>
          <w:sz w:val="20"/>
          <w:szCs w:val="20"/>
        </w:rPr>
        <w:t>153,6</w:t>
      </w:r>
      <w:r w:rsidRPr="00405DC7">
        <w:rPr>
          <w:sz w:val="20"/>
          <w:szCs w:val="20"/>
        </w:rPr>
        <w:t xml:space="preserve"> т.р</w:t>
      </w:r>
      <w:r w:rsidRPr="00405DC7">
        <w:rPr>
          <w:i/>
          <w:sz w:val="20"/>
          <w:szCs w:val="20"/>
        </w:rPr>
        <w:t>.</w:t>
      </w:r>
      <w:r w:rsidRPr="00405DC7">
        <w:rPr>
          <w:sz w:val="20"/>
          <w:szCs w:val="20"/>
        </w:rPr>
        <w:t xml:space="preserve"> (исполнение 100%), в том числе: на оплату труда </w:t>
      </w:r>
      <w:r>
        <w:rPr>
          <w:sz w:val="20"/>
          <w:szCs w:val="20"/>
        </w:rPr>
        <w:t xml:space="preserve">и страховые </w:t>
      </w:r>
      <w:r>
        <w:rPr>
          <w:sz w:val="20"/>
          <w:szCs w:val="20"/>
        </w:rPr>
        <w:lastRenderedPageBreak/>
        <w:t>отчисления</w:t>
      </w:r>
      <w:r w:rsidRPr="00405DC7">
        <w:rPr>
          <w:sz w:val="20"/>
          <w:szCs w:val="20"/>
        </w:rPr>
        <w:t xml:space="preserve"> – </w:t>
      </w:r>
      <w:r>
        <w:rPr>
          <w:sz w:val="20"/>
          <w:szCs w:val="20"/>
        </w:rPr>
        <w:t>143,2</w:t>
      </w:r>
      <w:r w:rsidRPr="00405DC7">
        <w:rPr>
          <w:sz w:val="20"/>
          <w:szCs w:val="20"/>
        </w:rPr>
        <w:t xml:space="preserve"> т. р., </w:t>
      </w:r>
      <w:r>
        <w:rPr>
          <w:sz w:val="20"/>
          <w:szCs w:val="20"/>
        </w:rPr>
        <w:t xml:space="preserve">на командировочные расходы – 2,5 т.р., на </w:t>
      </w:r>
      <w:r w:rsidRPr="00405DC7">
        <w:rPr>
          <w:sz w:val="20"/>
          <w:szCs w:val="20"/>
        </w:rPr>
        <w:t>прочи</w:t>
      </w:r>
      <w:r>
        <w:rPr>
          <w:sz w:val="20"/>
          <w:szCs w:val="20"/>
        </w:rPr>
        <w:t xml:space="preserve">е </w:t>
      </w:r>
      <w:r w:rsidRPr="00405DC7">
        <w:rPr>
          <w:sz w:val="20"/>
          <w:szCs w:val="20"/>
        </w:rPr>
        <w:t>расходны</w:t>
      </w:r>
      <w:r>
        <w:rPr>
          <w:sz w:val="20"/>
          <w:szCs w:val="20"/>
        </w:rPr>
        <w:t xml:space="preserve">е </w:t>
      </w:r>
      <w:r w:rsidRPr="00405DC7">
        <w:rPr>
          <w:sz w:val="20"/>
          <w:szCs w:val="20"/>
        </w:rPr>
        <w:t>материал</w:t>
      </w:r>
      <w:r>
        <w:rPr>
          <w:sz w:val="20"/>
          <w:szCs w:val="20"/>
        </w:rPr>
        <w:t>ы</w:t>
      </w:r>
      <w:r w:rsidRPr="00405DC7">
        <w:rPr>
          <w:sz w:val="20"/>
          <w:szCs w:val="20"/>
        </w:rPr>
        <w:t xml:space="preserve"> – </w:t>
      </w:r>
      <w:r>
        <w:rPr>
          <w:sz w:val="20"/>
          <w:szCs w:val="20"/>
        </w:rPr>
        <w:t>0,2</w:t>
      </w:r>
      <w:r w:rsidRPr="00405DC7">
        <w:rPr>
          <w:sz w:val="20"/>
          <w:szCs w:val="20"/>
        </w:rPr>
        <w:t xml:space="preserve"> т.р.</w:t>
      </w:r>
      <w:r>
        <w:rPr>
          <w:sz w:val="20"/>
          <w:szCs w:val="20"/>
        </w:rPr>
        <w:t xml:space="preserve"> и на приобретение основных средств – 4,8 т.р.</w:t>
      </w:r>
      <w:proofErr w:type="gramEnd"/>
    </w:p>
    <w:p w:rsidR="004351F5" w:rsidRPr="00405DC7" w:rsidRDefault="004351F5" w:rsidP="004351F5">
      <w:pPr>
        <w:jc w:val="both"/>
        <w:rPr>
          <w:sz w:val="20"/>
          <w:szCs w:val="20"/>
        </w:rPr>
      </w:pPr>
    </w:p>
    <w:p w:rsidR="004351F5" w:rsidRPr="00405DC7" w:rsidRDefault="004351F5" w:rsidP="004351F5">
      <w:pPr>
        <w:jc w:val="center"/>
        <w:rPr>
          <w:sz w:val="20"/>
          <w:szCs w:val="20"/>
        </w:rPr>
      </w:pPr>
    </w:p>
    <w:p w:rsidR="004351F5" w:rsidRPr="00405DC7" w:rsidRDefault="004351F5" w:rsidP="004351F5">
      <w:pPr>
        <w:jc w:val="center"/>
        <w:rPr>
          <w:b/>
          <w:sz w:val="20"/>
          <w:szCs w:val="20"/>
        </w:rPr>
      </w:pPr>
      <w:r w:rsidRPr="00405DC7">
        <w:rPr>
          <w:b/>
          <w:sz w:val="20"/>
          <w:szCs w:val="20"/>
        </w:rPr>
        <w:t>Подраздел 0409 «Дорожное хозяйство (дорожные фонды)</w:t>
      </w:r>
    </w:p>
    <w:p w:rsidR="004351F5" w:rsidRPr="00405DC7" w:rsidRDefault="004351F5" w:rsidP="004351F5">
      <w:pPr>
        <w:jc w:val="both"/>
        <w:rPr>
          <w:sz w:val="20"/>
          <w:szCs w:val="20"/>
        </w:rPr>
      </w:pPr>
      <w:r w:rsidRPr="00405DC7">
        <w:rPr>
          <w:sz w:val="20"/>
          <w:szCs w:val="20"/>
        </w:rPr>
        <w:t xml:space="preserve">        Расходовано </w:t>
      </w:r>
      <w:r>
        <w:rPr>
          <w:b/>
          <w:sz w:val="20"/>
          <w:szCs w:val="20"/>
        </w:rPr>
        <w:t>1224,3</w:t>
      </w:r>
      <w:r w:rsidRPr="00405DC7">
        <w:rPr>
          <w:sz w:val="20"/>
          <w:szCs w:val="20"/>
        </w:rPr>
        <w:t xml:space="preserve"> т.р. (исполнение</w:t>
      </w:r>
      <w:r>
        <w:rPr>
          <w:sz w:val="20"/>
          <w:szCs w:val="20"/>
        </w:rPr>
        <w:t xml:space="preserve"> 96,1</w:t>
      </w:r>
      <w:r w:rsidRPr="00405DC7">
        <w:rPr>
          <w:sz w:val="20"/>
          <w:szCs w:val="20"/>
        </w:rPr>
        <w:t>%). Направление расходов:</w:t>
      </w:r>
    </w:p>
    <w:p w:rsidR="004351F5" w:rsidRPr="00405DC7" w:rsidRDefault="004351F5" w:rsidP="004351F5">
      <w:pPr>
        <w:jc w:val="both"/>
        <w:rPr>
          <w:sz w:val="20"/>
          <w:szCs w:val="20"/>
        </w:rPr>
      </w:pPr>
      <w:r w:rsidRPr="00405DC7">
        <w:rPr>
          <w:sz w:val="20"/>
          <w:szCs w:val="20"/>
        </w:rPr>
        <w:t xml:space="preserve">- </w:t>
      </w:r>
      <w:r w:rsidRPr="00405DC7">
        <w:rPr>
          <w:i/>
          <w:sz w:val="20"/>
          <w:szCs w:val="20"/>
        </w:rPr>
        <w:t xml:space="preserve">содержание автомобильных дорог и инженерных сооружений на них в границах  </w:t>
      </w:r>
      <w:r>
        <w:rPr>
          <w:i/>
          <w:sz w:val="20"/>
          <w:szCs w:val="20"/>
        </w:rPr>
        <w:t xml:space="preserve">населенных пунктов </w:t>
      </w:r>
      <w:r w:rsidRPr="00405DC7">
        <w:rPr>
          <w:sz w:val="20"/>
          <w:szCs w:val="20"/>
        </w:rPr>
        <w:t xml:space="preserve">– </w:t>
      </w:r>
      <w:r>
        <w:rPr>
          <w:b/>
          <w:sz w:val="20"/>
          <w:szCs w:val="20"/>
        </w:rPr>
        <w:t>1224,3</w:t>
      </w:r>
      <w:r w:rsidRPr="00405DC7">
        <w:rPr>
          <w:sz w:val="20"/>
          <w:szCs w:val="20"/>
        </w:rPr>
        <w:t xml:space="preserve"> т.р. (исполнение </w:t>
      </w:r>
      <w:r>
        <w:rPr>
          <w:sz w:val="20"/>
          <w:szCs w:val="20"/>
        </w:rPr>
        <w:t>96,1</w:t>
      </w:r>
      <w:r w:rsidRPr="00405DC7">
        <w:rPr>
          <w:sz w:val="20"/>
          <w:szCs w:val="20"/>
        </w:rPr>
        <w:t xml:space="preserve">%), (очистка дорог от снежных заносов, </w:t>
      </w:r>
      <w:proofErr w:type="spellStart"/>
      <w:r w:rsidRPr="00405DC7">
        <w:rPr>
          <w:sz w:val="20"/>
          <w:szCs w:val="20"/>
        </w:rPr>
        <w:t>грейдирование</w:t>
      </w:r>
      <w:proofErr w:type="spellEnd"/>
      <w:r w:rsidRPr="00405DC7">
        <w:rPr>
          <w:sz w:val="20"/>
          <w:szCs w:val="20"/>
        </w:rPr>
        <w:t xml:space="preserve"> дорог</w:t>
      </w:r>
      <w:r>
        <w:rPr>
          <w:sz w:val="20"/>
          <w:szCs w:val="20"/>
        </w:rPr>
        <w:t>;</w:t>
      </w:r>
    </w:p>
    <w:p w:rsidR="004351F5" w:rsidRPr="00405DC7" w:rsidRDefault="004351F5" w:rsidP="004351F5">
      <w:pPr>
        <w:jc w:val="both"/>
        <w:rPr>
          <w:i/>
          <w:sz w:val="20"/>
          <w:szCs w:val="20"/>
        </w:rPr>
      </w:pPr>
    </w:p>
    <w:p w:rsidR="004351F5" w:rsidRPr="00405DC7" w:rsidRDefault="004351F5" w:rsidP="004351F5">
      <w:pPr>
        <w:jc w:val="center"/>
        <w:outlineLvl w:val="0"/>
        <w:rPr>
          <w:i/>
          <w:sz w:val="20"/>
          <w:szCs w:val="20"/>
        </w:rPr>
      </w:pPr>
      <w:r w:rsidRPr="00405DC7">
        <w:rPr>
          <w:i/>
          <w:sz w:val="20"/>
          <w:szCs w:val="20"/>
        </w:rPr>
        <w:t>Жилищно-коммунальное хозяйство</w:t>
      </w:r>
    </w:p>
    <w:p w:rsidR="004351F5" w:rsidRPr="00405DC7" w:rsidRDefault="004351F5" w:rsidP="004351F5">
      <w:pPr>
        <w:jc w:val="center"/>
        <w:rPr>
          <w:b/>
          <w:sz w:val="20"/>
          <w:szCs w:val="20"/>
        </w:rPr>
      </w:pPr>
      <w:r w:rsidRPr="00405DC7">
        <w:rPr>
          <w:b/>
          <w:sz w:val="20"/>
          <w:szCs w:val="20"/>
        </w:rPr>
        <w:t>Подраздел 0501 «Жилищное хозяйство»</w:t>
      </w:r>
    </w:p>
    <w:p w:rsidR="004351F5" w:rsidRDefault="004351F5" w:rsidP="004351F5">
      <w:pPr>
        <w:jc w:val="both"/>
        <w:rPr>
          <w:sz w:val="20"/>
          <w:szCs w:val="20"/>
        </w:rPr>
      </w:pPr>
      <w:r w:rsidRPr="00405DC7">
        <w:rPr>
          <w:sz w:val="20"/>
          <w:szCs w:val="20"/>
        </w:rPr>
        <w:t xml:space="preserve">        Расходы по капитальному ремонту муниципального жилого фонда составили </w:t>
      </w:r>
      <w:r>
        <w:rPr>
          <w:b/>
          <w:sz w:val="20"/>
          <w:szCs w:val="20"/>
        </w:rPr>
        <w:t>370,0</w:t>
      </w:r>
      <w:r w:rsidRPr="00405DC7">
        <w:rPr>
          <w:sz w:val="20"/>
          <w:szCs w:val="20"/>
        </w:rPr>
        <w:t xml:space="preserve"> т. р.</w:t>
      </w:r>
      <w:r>
        <w:rPr>
          <w:sz w:val="20"/>
          <w:szCs w:val="20"/>
        </w:rPr>
        <w:t xml:space="preserve"> (исполнено на 100,0%), в том числе:</w:t>
      </w:r>
    </w:p>
    <w:p w:rsidR="004351F5" w:rsidRDefault="004351F5" w:rsidP="004351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за счет средств местного бюджета (от сборов платежей за </w:t>
      </w:r>
      <w:proofErr w:type="spellStart"/>
      <w:r>
        <w:rPr>
          <w:sz w:val="20"/>
          <w:szCs w:val="20"/>
        </w:rPr>
        <w:t>найм</w:t>
      </w:r>
      <w:proofErr w:type="spellEnd"/>
      <w:r>
        <w:rPr>
          <w:sz w:val="20"/>
          <w:szCs w:val="20"/>
        </w:rPr>
        <w:t xml:space="preserve"> жилья) – </w:t>
      </w:r>
      <w:r>
        <w:rPr>
          <w:b/>
          <w:sz w:val="20"/>
          <w:szCs w:val="20"/>
        </w:rPr>
        <w:t>370,0</w:t>
      </w:r>
      <w:r>
        <w:rPr>
          <w:sz w:val="20"/>
          <w:szCs w:val="20"/>
        </w:rPr>
        <w:t xml:space="preserve"> т.р. (исполнение 100,0%).</w:t>
      </w:r>
    </w:p>
    <w:p w:rsidR="004351F5" w:rsidRPr="00405DC7" w:rsidRDefault="004351F5" w:rsidP="004351F5">
      <w:pPr>
        <w:jc w:val="both"/>
        <w:rPr>
          <w:sz w:val="20"/>
          <w:szCs w:val="20"/>
        </w:rPr>
      </w:pPr>
    </w:p>
    <w:p w:rsidR="004351F5" w:rsidRPr="00405DC7" w:rsidRDefault="004351F5" w:rsidP="004351F5">
      <w:pPr>
        <w:jc w:val="center"/>
        <w:outlineLvl w:val="0"/>
        <w:rPr>
          <w:b/>
          <w:sz w:val="20"/>
          <w:szCs w:val="20"/>
        </w:rPr>
      </w:pPr>
      <w:r w:rsidRPr="00223F16">
        <w:rPr>
          <w:b/>
          <w:sz w:val="20"/>
          <w:szCs w:val="20"/>
        </w:rPr>
        <w:t>Подраздел 0502 «Коммунальное хозяйство»</w:t>
      </w:r>
    </w:p>
    <w:p w:rsidR="004351F5" w:rsidRPr="00405DC7" w:rsidRDefault="004351F5" w:rsidP="004351F5">
      <w:pPr>
        <w:jc w:val="both"/>
        <w:rPr>
          <w:sz w:val="20"/>
          <w:szCs w:val="20"/>
        </w:rPr>
      </w:pPr>
      <w:r w:rsidRPr="00405DC7">
        <w:rPr>
          <w:sz w:val="20"/>
          <w:szCs w:val="20"/>
        </w:rPr>
        <w:t xml:space="preserve">       Расходы исполнены в сумме </w:t>
      </w:r>
      <w:r>
        <w:rPr>
          <w:b/>
          <w:sz w:val="20"/>
          <w:szCs w:val="20"/>
        </w:rPr>
        <w:t>45669,9</w:t>
      </w:r>
      <w:r w:rsidRPr="00405DC7">
        <w:rPr>
          <w:sz w:val="20"/>
          <w:szCs w:val="20"/>
        </w:rPr>
        <w:t xml:space="preserve">.р., (исполнение </w:t>
      </w:r>
      <w:r>
        <w:rPr>
          <w:sz w:val="20"/>
          <w:szCs w:val="20"/>
        </w:rPr>
        <w:t xml:space="preserve">99,5 </w:t>
      </w:r>
      <w:r w:rsidRPr="00405DC7">
        <w:rPr>
          <w:sz w:val="20"/>
          <w:szCs w:val="20"/>
        </w:rPr>
        <w:t>%), в том числе:</w:t>
      </w:r>
    </w:p>
    <w:p w:rsidR="004351F5" w:rsidRDefault="004351F5" w:rsidP="004351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  </w:t>
      </w:r>
      <w:r w:rsidRPr="00405DC7">
        <w:rPr>
          <w:sz w:val="20"/>
          <w:szCs w:val="20"/>
        </w:rPr>
        <w:t>предоставлен</w:t>
      </w:r>
      <w:r>
        <w:rPr>
          <w:sz w:val="20"/>
          <w:szCs w:val="20"/>
        </w:rPr>
        <w:t>ие</w:t>
      </w:r>
      <w:r w:rsidRPr="00405DC7">
        <w:rPr>
          <w:sz w:val="20"/>
          <w:szCs w:val="20"/>
        </w:rPr>
        <w:t xml:space="preserve"> субсиди</w:t>
      </w:r>
      <w:r>
        <w:rPr>
          <w:sz w:val="20"/>
          <w:szCs w:val="20"/>
        </w:rPr>
        <w:t xml:space="preserve">и МУП «Степановское» </w:t>
      </w:r>
      <w:r w:rsidRPr="001F7F3B">
        <w:rPr>
          <w:sz w:val="20"/>
          <w:szCs w:val="20"/>
        </w:rPr>
        <w:t>на возмещение  затрат по организации электроснабжения от дизельных электростанций на территории Степановского сельского поселения</w:t>
      </w:r>
      <w:r w:rsidRPr="001F7F3B">
        <w:rPr>
          <w:sz w:val="18"/>
          <w:szCs w:val="18"/>
        </w:rPr>
        <w:t xml:space="preserve"> </w:t>
      </w:r>
      <w:r w:rsidRPr="00405DC7">
        <w:rPr>
          <w:sz w:val="20"/>
          <w:szCs w:val="20"/>
        </w:rPr>
        <w:t xml:space="preserve">в сумме </w:t>
      </w:r>
      <w:r>
        <w:rPr>
          <w:b/>
          <w:sz w:val="20"/>
          <w:szCs w:val="20"/>
        </w:rPr>
        <w:t>33297,3</w:t>
      </w:r>
      <w:r w:rsidRPr="00405DC7">
        <w:rPr>
          <w:sz w:val="20"/>
          <w:szCs w:val="20"/>
        </w:rPr>
        <w:t xml:space="preserve"> т.р. </w:t>
      </w:r>
      <w:r>
        <w:rPr>
          <w:sz w:val="20"/>
          <w:szCs w:val="20"/>
        </w:rPr>
        <w:t>(</w:t>
      </w:r>
      <w:r w:rsidRPr="00405DC7">
        <w:rPr>
          <w:sz w:val="20"/>
          <w:szCs w:val="20"/>
        </w:rPr>
        <w:t xml:space="preserve">исполнение </w:t>
      </w:r>
      <w:r>
        <w:rPr>
          <w:sz w:val="20"/>
          <w:szCs w:val="20"/>
        </w:rPr>
        <w:t xml:space="preserve">100,0%); </w:t>
      </w:r>
    </w:p>
    <w:p w:rsidR="004351F5" w:rsidRDefault="004351F5" w:rsidP="004351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  замена двух водогрейных котлов в котельных– </w:t>
      </w:r>
      <w:r>
        <w:rPr>
          <w:b/>
          <w:sz w:val="20"/>
          <w:szCs w:val="20"/>
        </w:rPr>
        <w:t>691,7</w:t>
      </w:r>
      <w:r>
        <w:rPr>
          <w:sz w:val="20"/>
          <w:szCs w:val="20"/>
        </w:rPr>
        <w:t xml:space="preserve"> т.р.;</w:t>
      </w:r>
      <w:r w:rsidRPr="00256475">
        <w:rPr>
          <w:sz w:val="20"/>
          <w:szCs w:val="20"/>
        </w:rPr>
        <w:t xml:space="preserve"> </w:t>
      </w:r>
      <w:r>
        <w:rPr>
          <w:sz w:val="20"/>
          <w:szCs w:val="20"/>
        </w:rPr>
        <w:t>(исполнение 100,0%)</w:t>
      </w:r>
    </w:p>
    <w:p w:rsidR="004351F5" w:rsidRDefault="004351F5" w:rsidP="004351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разработка проектно-сметной документации на сумму </w:t>
      </w:r>
      <w:r>
        <w:rPr>
          <w:b/>
          <w:sz w:val="20"/>
          <w:szCs w:val="20"/>
        </w:rPr>
        <w:t>43,8</w:t>
      </w:r>
      <w:r>
        <w:rPr>
          <w:sz w:val="20"/>
          <w:szCs w:val="20"/>
        </w:rPr>
        <w:t xml:space="preserve"> т.р. (исполнение 100,0%)</w:t>
      </w:r>
    </w:p>
    <w:p w:rsidR="004351F5" w:rsidRDefault="004351F5" w:rsidP="004351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оплата прочих расходных материалов на сумму </w:t>
      </w:r>
      <w:r>
        <w:rPr>
          <w:b/>
          <w:sz w:val="20"/>
          <w:szCs w:val="20"/>
        </w:rPr>
        <w:t>219,</w:t>
      </w:r>
      <w:r w:rsidRPr="004871B2">
        <w:rPr>
          <w:b/>
          <w:sz w:val="20"/>
          <w:szCs w:val="20"/>
        </w:rPr>
        <w:t>8</w:t>
      </w:r>
      <w:r>
        <w:rPr>
          <w:sz w:val="20"/>
          <w:szCs w:val="20"/>
        </w:rPr>
        <w:t xml:space="preserve"> т.р.</w:t>
      </w:r>
      <w:r w:rsidRPr="004871B2">
        <w:rPr>
          <w:sz w:val="20"/>
          <w:szCs w:val="20"/>
        </w:rPr>
        <w:t xml:space="preserve"> </w:t>
      </w:r>
      <w:r>
        <w:rPr>
          <w:sz w:val="20"/>
          <w:szCs w:val="20"/>
        </w:rPr>
        <w:t>(исполнение 100,0%)</w:t>
      </w:r>
    </w:p>
    <w:p w:rsidR="004351F5" w:rsidRDefault="004351F5" w:rsidP="004351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оплата прочих расходов – </w:t>
      </w:r>
      <w:r>
        <w:rPr>
          <w:b/>
          <w:sz w:val="20"/>
          <w:szCs w:val="20"/>
        </w:rPr>
        <w:t>11220,9</w:t>
      </w:r>
      <w:r>
        <w:rPr>
          <w:sz w:val="20"/>
          <w:szCs w:val="20"/>
        </w:rPr>
        <w:t xml:space="preserve"> т.р.</w:t>
      </w:r>
      <w:r w:rsidRPr="004871B2">
        <w:rPr>
          <w:sz w:val="20"/>
          <w:szCs w:val="20"/>
        </w:rPr>
        <w:t xml:space="preserve"> </w:t>
      </w:r>
      <w:r>
        <w:rPr>
          <w:sz w:val="20"/>
          <w:szCs w:val="20"/>
        </w:rPr>
        <w:t>(исполнение 98,0%)</w:t>
      </w:r>
    </w:p>
    <w:p w:rsidR="004351F5" w:rsidRPr="00405DC7" w:rsidRDefault="004351F5" w:rsidP="004351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оплата прочих расходов по содержанию имущества – </w:t>
      </w:r>
      <w:r>
        <w:rPr>
          <w:b/>
          <w:sz w:val="20"/>
          <w:szCs w:val="20"/>
        </w:rPr>
        <w:t>196,4</w:t>
      </w:r>
      <w:r>
        <w:rPr>
          <w:sz w:val="20"/>
          <w:szCs w:val="20"/>
        </w:rPr>
        <w:t xml:space="preserve"> т.р.</w:t>
      </w:r>
      <w:r w:rsidRPr="004871B2">
        <w:rPr>
          <w:sz w:val="20"/>
          <w:szCs w:val="20"/>
        </w:rPr>
        <w:t xml:space="preserve"> </w:t>
      </w:r>
      <w:r>
        <w:rPr>
          <w:sz w:val="20"/>
          <w:szCs w:val="20"/>
        </w:rPr>
        <w:t>(исполнение 100,0%)</w:t>
      </w:r>
    </w:p>
    <w:p w:rsidR="004351F5" w:rsidRPr="00405DC7" w:rsidRDefault="004351F5" w:rsidP="004351F5">
      <w:pPr>
        <w:jc w:val="both"/>
        <w:rPr>
          <w:sz w:val="20"/>
          <w:szCs w:val="20"/>
        </w:rPr>
      </w:pPr>
    </w:p>
    <w:p w:rsidR="004351F5" w:rsidRPr="00405DC7" w:rsidRDefault="004351F5" w:rsidP="004351F5">
      <w:pPr>
        <w:jc w:val="center"/>
        <w:outlineLvl w:val="0"/>
        <w:rPr>
          <w:b/>
          <w:sz w:val="20"/>
          <w:szCs w:val="20"/>
        </w:rPr>
      </w:pPr>
      <w:r w:rsidRPr="00223F16">
        <w:rPr>
          <w:b/>
          <w:sz w:val="20"/>
          <w:szCs w:val="20"/>
        </w:rPr>
        <w:t>Подраздел 0503 «Благоустройство»</w:t>
      </w:r>
    </w:p>
    <w:p w:rsidR="004351F5" w:rsidRPr="00405DC7" w:rsidRDefault="004351F5" w:rsidP="004351F5">
      <w:pPr>
        <w:jc w:val="both"/>
        <w:rPr>
          <w:sz w:val="20"/>
          <w:szCs w:val="20"/>
        </w:rPr>
      </w:pPr>
      <w:r w:rsidRPr="00405DC7">
        <w:rPr>
          <w:sz w:val="20"/>
          <w:szCs w:val="20"/>
        </w:rPr>
        <w:t xml:space="preserve">        Всего затрачено </w:t>
      </w:r>
      <w:r>
        <w:rPr>
          <w:b/>
          <w:sz w:val="20"/>
          <w:szCs w:val="20"/>
        </w:rPr>
        <w:t>1722,0</w:t>
      </w:r>
      <w:r w:rsidRPr="00405DC7">
        <w:rPr>
          <w:sz w:val="20"/>
          <w:szCs w:val="20"/>
        </w:rPr>
        <w:t>т.р. (</w:t>
      </w:r>
      <w:r>
        <w:rPr>
          <w:sz w:val="20"/>
          <w:szCs w:val="20"/>
        </w:rPr>
        <w:t>97,2</w:t>
      </w:r>
      <w:r w:rsidRPr="00405DC7">
        <w:rPr>
          <w:sz w:val="20"/>
          <w:szCs w:val="20"/>
        </w:rPr>
        <w:t>% от плана), в том числе по направлениям расходов:</w:t>
      </w:r>
      <w:r>
        <w:rPr>
          <w:sz w:val="20"/>
          <w:szCs w:val="20"/>
        </w:rPr>
        <w:t xml:space="preserve"> </w:t>
      </w:r>
    </w:p>
    <w:p w:rsidR="004351F5" w:rsidRPr="00405DC7" w:rsidRDefault="004351F5" w:rsidP="004351F5">
      <w:pPr>
        <w:jc w:val="both"/>
        <w:rPr>
          <w:sz w:val="20"/>
          <w:szCs w:val="20"/>
        </w:rPr>
      </w:pPr>
      <w:r w:rsidRPr="00405DC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405DC7">
        <w:rPr>
          <w:sz w:val="20"/>
          <w:szCs w:val="20"/>
        </w:rPr>
        <w:t xml:space="preserve">-  организация уличного освещения – </w:t>
      </w:r>
      <w:r>
        <w:rPr>
          <w:b/>
          <w:sz w:val="20"/>
          <w:szCs w:val="20"/>
        </w:rPr>
        <w:t>389,8</w:t>
      </w:r>
      <w:r w:rsidRPr="00405DC7">
        <w:rPr>
          <w:sz w:val="20"/>
          <w:szCs w:val="20"/>
        </w:rPr>
        <w:t xml:space="preserve"> т.р. (исполнение </w:t>
      </w:r>
      <w:r>
        <w:rPr>
          <w:sz w:val="20"/>
          <w:szCs w:val="20"/>
        </w:rPr>
        <w:t>100,0</w:t>
      </w:r>
      <w:r w:rsidRPr="00405DC7">
        <w:rPr>
          <w:sz w:val="20"/>
          <w:szCs w:val="20"/>
        </w:rPr>
        <w:t xml:space="preserve">%), в том числе </w:t>
      </w:r>
      <w:r>
        <w:rPr>
          <w:sz w:val="20"/>
          <w:szCs w:val="20"/>
        </w:rPr>
        <w:t>оплата уличного освещения – 294,8 т.р.(100,0%), обслуживание установок уличного освещения (оплата по договору) – 3,6 т.р. (</w:t>
      </w:r>
      <w:r w:rsidRPr="00405DC7">
        <w:rPr>
          <w:sz w:val="20"/>
          <w:szCs w:val="20"/>
        </w:rPr>
        <w:t xml:space="preserve">исполнение </w:t>
      </w:r>
      <w:r>
        <w:rPr>
          <w:sz w:val="20"/>
          <w:szCs w:val="20"/>
        </w:rPr>
        <w:t xml:space="preserve">100%); приобретение прочих материальных запасов (лампы уличного освещения) – </w:t>
      </w:r>
      <w:r>
        <w:rPr>
          <w:b/>
          <w:sz w:val="20"/>
          <w:szCs w:val="20"/>
        </w:rPr>
        <w:t>91,4</w:t>
      </w:r>
      <w:r>
        <w:rPr>
          <w:sz w:val="20"/>
          <w:szCs w:val="20"/>
        </w:rPr>
        <w:t xml:space="preserve"> т.р. (исполнение 100,0%);</w:t>
      </w:r>
    </w:p>
    <w:p w:rsidR="004351F5" w:rsidRPr="00405DC7" w:rsidRDefault="004351F5" w:rsidP="004351F5">
      <w:pPr>
        <w:jc w:val="both"/>
        <w:rPr>
          <w:sz w:val="20"/>
          <w:szCs w:val="20"/>
        </w:rPr>
      </w:pPr>
      <w:r w:rsidRPr="00405DC7">
        <w:rPr>
          <w:sz w:val="20"/>
          <w:szCs w:val="20"/>
        </w:rPr>
        <w:t xml:space="preserve">     </w:t>
      </w:r>
      <w:proofErr w:type="gramStart"/>
      <w:r w:rsidRPr="00405DC7">
        <w:rPr>
          <w:sz w:val="20"/>
          <w:szCs w:val="20"/>
        </w:rPr>
        <w:t>-   прочие мероприятия по благоустройству поселений –</w:t>
      </w:r>
      <w:r>
        <w:rPr>
          <w:b/>
          <w:sz w:val="20"/>
          <w:szCs w:val="20"/>
        </w:rPr>
        <w:t>1306,9</w:t>
      </w:r>
      <w:r w:rsidRPr="00405DC7">
        <w:rPr>
          <w:sz w:val="20"/>
          <w:szCs w:val="20"/>
        </w:rPr>
        <w:t xml:space="preserve"> т.р., в том числе: оплата договоров </w:t>
      </w:r>
      <w:r>
        <w:rPr>
          <w:sz w:val="20"/>
          <w:szCs w:val="20"/>
        </w:rPr>
        <w:t xml:space="preserve">гражданско-правового характера (очистка территории поселка от снега, мусора, прочие услуги) – 306,1 т.р., прочие </w:t>
      </w:r>
      <w:r w:rsidRPr="00405DC7">
        <w:rPr>
          <w:sz w:val="20"/>
          <w:szCs w:val="20"/>
        </w:rPr>
        <w:t>расходы (платежи</w:t>
      </w:r>
      <w:r>
        <w:rPr>
          <w:sz w:val="20"/>
          <w:szCs w:val="20"/>
        </w:rPr>
        <w:t xml:space="preserve"> за размещение отходов и выбросы загрязняющих веществ в атмосферу</w:t>
      </w:r>
      <w:r w:rsidRPr="00405DC7">
        <w:rPr>
          <w:sz w:val="20"/>
          <w:szCs w:val="20"/>
        </w:rPr>
        <w:t xml:space="preserve">) – </w:t>
      </w:r>
      <w:r>
        <w:rPr>
          <w:sz w:val="20"/>
          <w:szCs w:val="20"/>
        </w:rPr>
        <w:t>2,5</w:t>
      </w:r>
      <w:r w:rsidRPr="00405DC7">
        <w:rPr>
          <w:sz w:val="20"/>
          <w:szCs w:val="20"/>
        </w:rPr>
        <w:t xml:space="preserve"> т.р.;</w:t>
      </w:r>
      <w:r>
        <w:rPr>
          <w:sz w:val="20"/>
          <w:szCs w:val="20"/>
        </w:rPr>
        <w:t xml:space="preserve"> оплата прочих расходов – 998,3т.р.</w:t>
      </w:r>
      <w:proofErr w:type="gramEnd"/>
    </w:p>
    <w:p w:rsidR="004351F5" w:rsidRDefault="004351F5" w:rsidP="004351F5">
      <w:pPr>
        <w:jc w:val="both"/>
        <w:rPr>
          <w:sz w:val="20"/>
          <w:szCs w:val="20"/>
        </w:rPr>
      </w:pPr>
      <w:r w:rsidRPr="00405DC7">
        <w:rPr>
          <w:sz w:val="20"/>
          <w:szCs w:val="20"/>
        </w:rPr>
        <w:t xml:space="preserve">  -  содержание </w:t>
      </w:r>
      <w:r>
        <w:rPr>
          <w:sz w:val="20"/>
          <w:szCs w:val="20"/>
        </w:rPr>
        <w:t xml:space="preserve">мест захоронения </w:t>
      </w:r>
      <w:r w:rsidRPr="00405DC7">
        <w:rPr>
          <w:sz w:val="20"/>
          <w:szCs w:val="20"/>
        </w:rPr>
        <w:t xml:space="preserve">– </w:t>
      </w:r>
      <w:r>
        <w:rPr>
          <w:b/>
          <w:sz w:val="20"/>
          <w:szCs w:val="20"/>
        </w:rPr>
        <w:t>20,0</w:t>
      </w:r>
      <w:r>
        <w:rPr>
          <w:sz w:val="20"/>
          <w:szCs w:val="20"/>
        </w:rPr>
        <w:t xml:space="preserve"> т.р. (</w:t>
      </w:r>
      <w:r w:rsidRPr="00405DC7">
        <w:rPr>
          <w:sz w:val="20"/>
          <w:szCs w:val="20"/>
        </w:rPr>
        <w:t xml:space="preserve">исполнение </w:t>
      </w:r>
      <w:r>
        <w:rPr>
          <w:sz w:val="20"/>
          <w:szCs w:val="20"/>
        </w:rPr>
        <w:t>100%)</w:t>
      </w:r>
      <w:r w:rsidRPr="00405DC7">
        <w:rPr>
          <w:sz w:val="20"/>
          <w:szCs w:val="20"/>
        </w:rPr>
        <w:t xml:space="preserve">; </w:t>
      </w:r>
    </w:p>
    <w:p w:rsidR="004351F5" w:rsidRDefault="004351F5" w:rsidP="004351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разработка проектно-сметной документации на сумму </w:t>
      </w:r>
      <w:r>
        <w:rPr>
          <w:b/>
          <w:sz w:val="20"/>
          <w:szCs w:val="20"/>
        </w:rPr>
        <w:t>52,2</w:t>
      </w:r>
      <w:r>
        <w:rPr>
          <w:sz w:val="20"/>
          <w:szCs w:val="20"/>
        </w:rPr>
        <w:t xml:space="preserve"> т.р. (исполнение 100,0%)</w:t>
      </w:r>
    </w:p>
    <w:p w:rsidR="004351F5" w:rsidRPr="00405DC7" w:rsidRDefault="004351F5" w:rsidP="004351F5">
      <w:pPr>
        <w:jc w:val="both"/>
        <w:rPr>
          <w:sz w:val="20"/>
          <w:szCs w:val="20"/>
        </w:rPr>
      </w:pPr>
    </w:p>
    <w:p w:rsidR="004351F5" w:rsidRPr="00405DC7" w:rsidRDefault="004351F5" w:rsidP="004351F5">
      <w:pPr>
        <w:jc w:val="center"/>
        <w:outlineLvl w:val="0"/>
        <w:rPr>
          <w:b/>
          <w:sz w:val="20"/>
          <w:szCs w:val="20"/>
        </w:rPr>
      </w:pPr>
      <w:r w:rsidRPr="00405DC7">
        <w:rPr>
          <w:b/>
          <w:sz w:val="20"/>
          <w:szCs w:val="20"/>
        </w:rPr>
        <w:t>Подраздел 0707 «Молодежная политика»</w:t>
      </w:r>
    </w:p>
    <w:p w:rsidR="004351F5" w:rsidRPr="00405DC7" w:rsidRDefault="004351F5" w:rsidP="004351F5">
      <w:pPr>
        <w:jc w:val="both"/>
        <w:outlineLvl w:val="0"/>
        <w:rPr>
          <w:sz w:val="20"/>
          <w:szCs w:val="20"/>
        </w:rPr>
      </w:pPr>
      <w:r w:rsidRPr="00405DC7">
        <w:rPr>
          <w:sz w:val="20"/>
          <w:szCs w:val="20"/>
        </w:rPr>
        <w:t xml:space="preserve">       Освоено </w:t>
      </w:r>
      <w:r>
        <w:rPr>
          <w:b/>
          <w:sz w:val="20"/>
          <w:szCs w:val="20"/>
        </w:rPr>
        <w:t>32,2</w:t>
      </w:r>
      <w:r w:rsidRPr="00405DC7">
        <w:rPr>
          <w:sz w:val="20"/>
          <w:szCs w:val="20"/>
        </w:rPr>
        <w:t xml:space="preserve"> т.р.</w:t>
      </w:r>
      <w:r>
        <w:rPr>
          <w:sz w:val="20"/>
          <w:szCs w:val="20"/>
        </w:rPr>
        <w:t xml:space="preserve"> Исполнено 85,9</w:t>
      </w:r>
      <w:r w:rsidRPr="00405DC7">
        <w:rPr>
          <w:sz w:val="20"/>
          <w:szCs w:val="20"/>
        </w:rPr>
        <w:t xml:space="preserve"> % от </w:t>
      </w:r>
      <w:r>
        <w:rPr>
          <w:sz w:val="20"/>
          <w:szCs w:val="20"/>
        </w:rPr>
        <w:t xml:space="preserve">годового </w:t>
      </w:r>
      <w:r w:rsidRPr="00405DC7">
        <w:rPr>
          <w:sz w:val="20"/>
          <w:szCs w:val="20"/>
        </w:rPr>
        <w:t>плана</w:t>
      </w:r>
      <w:r>
        <w:rPr>
          <w:sz w:val="20"/>
          <w:szCs w:val="20"/>
        </w:rPr>
        <w:t xml:space="preserve"> (проведение поселковых молодежных мероприятий).</w:t>
      </w:r>
    </w:p>
    <w:p w:rsidR="004351F5" w:rsidRPr="00405DC7" w:rsidRDefault="004351F5" w:rsidP="004351F5">
      <w:pPr>
        <w:jc w:val="center"/>
        <w:outlineLvl w:val="0"/>
        <w:rPr>
          <w:b/>
          <w:sz w:val="20"/>
          <w:szCs w:val="20"/>
        </w:rPr>
      </w:pPr>
    </w:p>
    <w:p w:rsidR="004351F5" w:rsidRPr="00405DC7" w:rsidRDefault="004351F5" w:rsidP="004351F5">
      <w:pPr>
        <w:jc w:val="center"/>
        <w:outlineLvl w:val="0"/>
        <w:rPr>
          <w:b/>
          <w:sz w:val="20"/>
          <w:szCs w:val="20"/>
        </w:rPr>
      </w:pPr>
      <w:r w:rsidRPr="00405DC7">
        <w:rPr>
          <w:b/>
          <w:sz w:val="20"/>
          <w:szCs w:val="20"/>
        </w:rPr>
        <w:t>Подраздел 1003 «Социальное обеспечение населения»</w:t>
      </w:r>
    </w:p>
    <w:p w:rsidR="004351F5" w:rsidRDefault="004351F5" w:rsidP="004351F5">
      <w:pPr>
        <w:jc w:val="both"/>
        <w:rPr>
          <w:sz w:val="20"/>
          <w:szCs w:val="20"/>
        </w:rPr>
      </w:pPr>
      <w:r w:rsidRPr="00405DC7">
        <w:rPr>
          <w:sz w:val="20"/>
          <w:szCs w:val="20"/>
        </w:rPr>
        <w:t xml:space="preserve">       Расходы составили</w:t>
      </w:r>
      <w:proofErr w:type="gramStart"/>
      <w:r w:rsidRPr="00405DC7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proofErr w:type="gramEnd"/>
    </w:p>
    <w:p w:rsidR="004351F5" w:rsidRDefault="004351F5" w:rsidP="004351F5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05DC7">
        <w:rPr>
          <w:sz w:val="20"/>
          <w:szCs w:val="20"/>
        </w:rPr>
        <w:t xml:space="preserve">межбюджетные трансферты на   оказание адресной социальной помощи семьям  с 5-ю и более детей в возрасте до 18 лет в сумме </w:t>
      </w:r>
      <w:r>
        <w:rPr>
          <w:b/>
          <w:sz w:val="20"/>
          <w:szCs w:val="20"/>
        </w:rPr>
        <w:t xml:space="preserve">112,7 </w:t>
      </w:r>
      <w:r w:rsidRPr="00405DC7">
        <w:rPr>
          <w:sz w:val="20"/>
          <w:szCs w:val="20"/>
        </w:rPr>
        <w:t>т.р</w:t>
      </w:r>
      <w:r w:rsidRPr="00405DC7">
        <w:rPr>
          <w:i/>
          <w:sz w:val="20"/>
          <w:szCs w:val="20"/>
        </w:rPr>
        <w:t>.</w:t>
      </w:r>
      <w:r w:rsidRPr="00405DC7">
        <w:rPr>
          <w:sz w:val="20"/>
          <w:szCs w:val="20"/>
        </w:rPr>
        <w:t xml:space="preserve"> (исполнение 100%)</w:t>
      </w:r>
      <w:r>
        <w:rPr>
          <w:sz w:val="20"/>
          <w:szCs w:val="20"/>
        </w:rPr>
        <w:t>.</w:t>
      </w:r>
      <w:r w:rsidRPr="00405DC7">
        <w:rPr>
          <w:sz w:val="20"/>
          <w:szCs w:val="20"/>
        </w:rPr>
        <w:t xml:space="preserve"> </w:t>
      </w:r>
    </w:p>
    <w:p w:rsidR="004351F5" w:rsidRDefault="004351F5" w:rsidP="004351F5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05DC7">
        <w:rPr>
          <w:sz w:val="20"/>
          <w:szCs w:val="20"/>
        </w:rPr>
        <w:t xml:space="preserve">межбюджетные трансферты на   </w:t>
      </w:r>
      <w:r>
        <w:rPr>
          <w:sz w:val="20"/>
          <w:szCs w:val="20"/>
        </w:rPr>
        <w:t>ремонт жилых помещений</w:t>
      </w:r>
      <w:r w:rsidRPr="00405DC7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58,0 </w:t>
      </w:r>
      <w:r w:rsidRPr="00405DC7">
        <w:rPr>
          <w:sz w:val="20"/>
          <w:szCs w:val="20"/>
        </w:rPr>
        <w:t>т.р</w:t>
      </w:r>
      <w:r w:rsidRPr="00405DC7">
        <w:rPr>
          <w:i/>
          <w:sz w:val="20"/>
          <w:szCs w:val="20"/>
        </w:rPr>
        <w:t>.</w:t>
      </w:r>
      <w:r w:rsidRPr="00405DC7">
        <w:rPr>
          <w:sz w:val="20"/>
          <w:szCs w:val="20"/>
        </w:rPr>
        <w:t xml:space="preserve"> (исполнение 100%)</w:t>
      </w:r>
      <w:r>
        <w:rPr>
          <w:sz w:val="20"/>
          <w:szCs w:val="20"/>
        </w:rPr>
        <w:t>.</w:t>
      </w:r>
      <w:r w:rsidRPr="00405DC7">
        <w:rPr>
          <w:sz w:val="20"/>
          <w:szCs w:val="20"/>
        </w:rPr>
        <w:t xml:space="preserve"> </w:t>
      </w:r>
    </w:p>
    <w:p w:rsidR="004351F5" w:rsidRPr="0096629C" w:rsidRDefault="004351F5" w:rsidP="004351F5">
      <w:pPr>
        <w:ind w:firstLine="284"/>
        <w:jc w:val="both"/>
        <w:rPr>
          <w:sz w:val="20"/>
          <w:szCs w:val="20"/>
        </w:rPr>
      </w:pPr>
    </w:p>
    <w:p w:rsidR="004351F5" w:rsidRPr="00405DC7" w:rsidRDefault="004351F5" w:rsidP="004351F5">
      <w:pPr>
        <w:jc w:val="center"/>
        <w:outlineLvl w:val="0"/>
        <w:rPr>
          <w:b/>
          <w:sz w:val="20"/>
          <w:szCs w:val="20"/>
        </w:rPr>
      </w:pPr>
      <w:r w:rsidRPr="00405DC7">
        <w:rPr>
          <w:b/>
          <w:sz w:val="20"/>
          <w:szCs w:val="20"/>
        </w:rPr>
        <w:t>Подраздел 1101 «Физическая культура»</w:t>
      </w:r>
    </w:p>
    <w:p w:rsidR="004351F5" w:rsidRPr="00405DC7" w:rsidRDefault="004351F5" w:rsidP="004351F5">
      <w:pPr>
        <w:jc w:val="both"/>
        <w:rPr>
          <w:sz w:val="20"/>
          <w:szCs w:val="20"/>
        </w:rPr>
      </w:pPr>
      <w:r w:rsidRPr="00405DC7">
        <w:rPr>
          <w:sz w:val="20"/>
          <w:szCs w:val="20"/>
        </w:rPr>
        <w:t xml:space="preserve">       Освоено </w:t>
      </w:r>
      <w:r>
        <w:rPr>
          <w:b/>
          <w:sz w:val="20"/>
          <w:szCs w:val="20"/>
        </w:rPr>
        <w:t>15,3</w:t>
      </w:r>
      <w:r w:rsidRPr="00405DC7">
        <w:rPr>
          <w:sz w:val="20"/>
          <w:szCs w:val="20"/>
        </w:rPr>
        <w:t xml:space="preserve"> т.р. (</w:t>
      </w:r>
      <w:r>
        <w:rPr>
          <w:sz w:val="20"/>
          <w:szCs w:val="20"/>
        </w:rPr>
        <w:t>85</w:t>
      </w:r>
      <w:r w:rsidRPr="00405DC7">
        <w:rPr>
          <w:sz w:val="20"/>
          <w:szCs w:val="20"/>
        </w:rPr>
        <w:t xml:space="preserve">% от </w:t>
      </w:r>
      <w:r>
        <w:rPr>
          <w:sz w:val="20"/>
          <w:szCs w:val="20"/>
        </w:rPr>
        <w:t xml:space="preserve">годового </w:t>
      </w:r>
      <w:r w:rsidRPr="00405DC7">
        <w:rPr>
          <w:sz w:val="20"/>
          <w:szCs w:val="20"/>
        </w:rPr>
        <w:t xml:space="preserve">плана).  Средства  были направлены на организацию и проведение </w:t>
      </w:r>
      <w:r>
        <w:rPr>
          <w:sz w:val="20"/>
          <w:szCs w:val="20"/>
        </w:rPr>
        <w:t xml:space="preserve">различных </w:t>
      </w:r>
      <w:r w:rsidRPr="00405DC7">
        <w:rPr>
          <w:sz w:val="20"/>
          <w:szCs w:val="20"/>
        </w:rPr>
        <w:t xml:space="preserve">спортивных мероприятий. </w:t>
      </w:r>
    </w:p>
    <w:p w:rsidR="004351F5" w:rsidRPr="00405DC7" w:rsidRDefault="004351F5" w:rsidP="004351F5">
      <w:pPr>
        <w:rPr>
          <w:sz w:val="20"/>
          <w:szCs w:val="20"/>
        </w:rPr>
      </w:pPr>
    </w:p>
    <w:p w:rsidR="004351F5" w:rsidRPr="00405DC7" w:rsidRDefault="004351F5" w:rsidP="004351F5">
      <w:pPr>
        <w:jc w:val="center"/>
        <w:rPr>
          <w:b/>
          <w:sz w:val="20"/>
          <w:szCs w:val="20"/>
        </w:rPr>
      </w:pPr>
      <w:r w:rsidRPr="00405DC7">
        <w:rPr>
          <w:b/>
          <w:sz w:val="20"/>
          <w:szCs w:val="20"/>
        </w:rPr>
        <w:t>Подраздел 1403 «Прочие межбюджетные трансферты общего характера бюджетам субъектов РФ и муниципальных образований»</w:t>
      </w:r>
    </w:p>
    <w:p w:rsidR="004351F5" w:rsidRPr="00405DC7" w:rsidRDefault="004351F5" w:rsidP="004351F5">
      <w:pPr>
        <w:jc w:val="center"/>
        <w:outlineLvl w:val="0"/>
        <w:rPr>
          <w:b/>
          <w:sz w:val="20"/>
          <w:szCs w:val="20"/>
        </w:rPr>
      </w:pPr>
    </w:p>
    <w:p w:rsidR="004351F5" w:rsidRPr="00405DC7" w:rsidRDefault="004351F5" w:rsidP="004351F5">
      <w:pPr>
        <w:jc w:val="both"/>
        <w:rPr>
          <w:sz w:val="20"/>
          <w:szCs w:val="20"/>
        </w:rPr>
      </w:pPr>
      <w:r w:rsidRPr="00405DC7">
        <w:rPr>
          <w:sz w:val="20"/>
          <w:szCs w:val="20"/>
        </w:rPr>
        <w:t xml:space="preserve">      Расходы исполнены на 100 %. В отчетном периоде перечислены межбюджетные трансферты бюджету муниципального района из бюджета поселения на осуществление передаваемых  полномочий на сумму </w:t>
      </w:r>
      <w:r>
        <w:rPr>
          <w:b/>
          <w:sz w:val="20"/>
          <w:szCs w:val="20"/>
        </w:rPr>
        <w:t>701,7</w:t>
      </w:r>
      <w:r w:rsidRPr="00405DC7">
        <w:rPr>
          <w:sz w:val="20"/>
          <w:szCs w:val="20"/>
        </w:rPr>
        <w:t xml:space="preserve"> т. р.,  в том числе:</w:t>
      </w:r>
    </w:p>
    <w:tbl>
      <w:tblPr>
        <w:tblW w:w="94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33"/>
        <w:gridCol w:w="759"/>
      </w:tblGrid>
      <w:tr w:rsidR="004351F5" w:rsidRPr="00405DC7" w:rsidTr="00F31472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733" w:type="dxa"/>
          </w:tcPr>
          <w:p w:rsidR="004351F5" w:rsidRDefault="004351F5" w:rsidP="00F314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 - на осуществление части полномочий </w:t>
            </w:r>
            <w:r w:rsidRPr="0020086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59" w:type="dxa"/>
            <w:vAlign w:val="bottom"/>
          </w:tcPr>
          <w:p w:rsidR="004351F5" w:rsidRDefault="004351F5" w:rsidP="00F314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25,7</w:t>
            </w:r>
          </w:p>
        </w:tc>
      </w:tr>
      <w:tr w:rsidR="004351F5" w:rsidRPr="00405DC7" w:rsidTr="00F31472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733" w:type="dxa"/>
          </w:tcPr>
          <w:p w:rsidR="004351F5" w:rsidRDefault="004351F5" w:rsidP="00F314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 - на осуществление части полномочий </w:t>
            </w:r>
            <w:r w:rsidRPr="0020086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0086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по организации библиотечного обслуживания населения, комплектованию и обеспечению сохранности библиотечного фонда библиотек поселения</w:t>
            </w:r>
          </w:p>
        </w:tc>
        <w:tc>
          <w:tcPr>
            <w:tcW w:w="759" w:type="dxa"/>
            <w:vAlign w:val="bottom"/>
          </w:tcPr>
          <w:p w:rsidR="004351F5" w:rsidRDefault="004351F5" w:rsidP="00F314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20,5</w:t>
            </w:r>
          </w:p>
        </w:tc>
      </w:tr>
      <w:tr w:rsidR="004351F5" w:rsidRPr="00405DC7" w:rsidTr="00F3147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733" w:type="dxa"/>
          </w:tcPr>
          <w:p w:rsidR="004351F5" w:rsidRDefault="004351F5" w:rsidP="00F3147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- на осуществление части полномочий </w:t>
            </w:r>
            <w:r w:rsidRPr="0020086D">
              <w:rPr>
                <w:i/>
                <w:iCs/>
                <w:color w:val="000000"/>
                <w:sz w:val="20"/>
                <w:szCs w:val="20"/>
              </w:rPr>
              <w:t>по осуществлению контроля в сфере закупок товаров, работ,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0086D">
              <w:rPr>
                <w:i/>
                <w:iCs/>
                <w:color w:val="000000"/>
                <w:sz w:val="20"/>
                <w:szCs w:val="20"/>
              </w:rPr>
              <w:t>услуг  для муниципальных нужд</w:t>
            </w:r>
          </w:p>
        </w:tc>
        <w:tc>
          <w:tcPr>
            <w:tcW w:w="759" w:type="dxa"/>
            <w:vAlign w:val="bottom"/>
          </w:tcPr>
          <w:p w:rsidR="004351F5" w:rsidRDefault="004351F5" w:rsidP="00F314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7,6</w:t>
            </w:r>
          </w:p>
        </w:tc>
      </w:tr>
      <w:tr w:rsidR="004351F5" w:rsidRPr="00405DC7" w:rsidTr="00F3147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733" w:type="dxa"/>
          </w:tcPr>
          <w:p w:rsidR="004351F5" w:rsidRDefault="004351F5" w:rsidP="00F314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 - на осуществление части полномочий </w:t>
            </w:r>
            <w:r w:rsidRPr="0020086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по организации в границах поселения </w:t>
            </w:r>
            <w:proofErr w:type="spellStart"/>
            <w:r w:rsidRPr="0020086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электро</w:t>
            </w:r>
            <w:proofErr w:type="spellEnd"/>
            <w:r w:rsidRPr="0020086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-, тепло- и водоснабжения населения</w:t>
            </w:r>
          </w:p>
        </w:tc>
        <w:tc>
          <w:tcPr>
            <w:tcW w:w="759" w:type="dxa"/>
            <w:vAlign w:val="bottom"/>
          </w:tcPr>
          <w:p w:rsidR="004351F5" w:rsidRDefault="004351F5" w:rsidP="00F314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255,7</w:t>
            </w:r>
          </w:p>
        </w:tc>
      </w:tr>
      <w:tr w:rsidR="004351F5" w:rsidRPr="00405DC7" w:rsidTr="00F3147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33" w:type="dxa"/>
          </w:tcPr>
          <w:p w:rsidR="004351F5" w:rsidRDefault="004351F5" w:rsidP="00F314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lastRenderedPageBreak/>
              <w:t xml:space="preserve"> - на осуществление части полномочий </w:t>
            </w:r>
            <w:r w:rsidRPr="0020086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по организации 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59" w:type="dxa"/>
            <w:vAlign w:val="bottom"/>
          </w:tcPr>
          <w:p w:rsidR="004351F5" w:rsidRDefault="004351F5" w:rsidP="00F314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25,6</w:t>
            </w:r>
          </w:p>
        </w:tc>
      </w:tr>
      <w:tr w:rsidR="004351F5" w:rsidRPr="00405DC7" w:rsidTr="00F31472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8733" w:type="dxa"/>
          </w:tcPr>
          <w:p w:rsidR="004351F5" w:rsidRDefault="004351F5" w:rsidP="00F314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 - на осуществление части полномочий </w:t>
            </w:r>
            <w:r w:rsidRPr="0020086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по  выдаче разрешений на строительств</w:t>
            </w:r>
            <w:proofErr w:type="gramStart"/>
            <w:r w:rsidRPr="0020086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20086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за исключением случаев, предусмотренных Градостроительным кодексом Российской Федерации, иными федеральными законами), по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</w:t>
            </w:r>
          </w:p>
        </w:tc>
        <w:tc>
          <w:tcPr>
            <w:tcW w:w="759" w:type="dxa"/>
            <w:vAlign w:val="bottom"/>
          </w:tcPr>
          <w:p w:rsidR="004351F5" w:rsidRDefault="004351F5" w:rsidP="00F314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286,5</w:t>
            </w:r>
          </w:p>
        </w:tc>
      </w:tr>
      <w:tr w:rsidR="004351F5" w:rsidRPr="00405DC7" w:rsidTr="00F3147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733" w:type="dxa"/>
          </w:tcPr>
          <w:p w:rsidR="004351F5" w:rsidRDefault="004351F5" w:rsidP="00F3147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- на осуществление части полномочий </w:t>
            </w:r>
            <w:r w:rsidRPr="0020086D">
              <w:rPr>
                <w:i/>
                <w:iCs/>
                <w:color w:val="000000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759" w:type="dxa"/>
            <w:vAlign w:val="bottom"/>
          </w:tcPr>
          <w:p w:rsidR="004351F5" w:rsidRDefault="004351F5" w:rsidP="00F314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17,9</w:t>
            </w:r>
          </w:p>
        </w:tc>
      </w:tr>
      <w:tr w:rsidR="004351F5" w:rsidRPr="00405DC7" w:rsidTr="00F31472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733" w:type="dxa"/>
          </w:tcPr>
          <w:p w:rsidR="004351F5" w:rsidRDefault="004351F5" w:rsidP="00F3147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-  на осуществление части полномочий </w:t>
            </w:r>
            <w:r w:rsidRPr="0020086D">
              <w:rPr>
                <w:i/>
                <w:iCs/>
                <w:color w:val="000000"/>
                <w:sz w:val="20"/>
                <w:szCs w:val="20"/>
              </w:rPr>
              <w:t xml:space="preserve">по проведению  текущей </w:t>
            </w:r>
            <w:proofErr w:type="spellStart"/>
            <w:r w:rsidRPr="0020086D">
              <w:rPr>
                <w:i/>
                <w:iCs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20086D">
              <w:rPr>
                <w:i/>
                <w:iCs/>
                <w:color w:val="000000"/>
                <w:sz w:val="20"/>
                <w:szCs w:val="20"/>
              </w:rPr>
              <w:t xml:space="preserve"> и правовой экспертизы муниципальных нормативных правовых актов и их проектов</w:t>
            </w:r>
          </w:p>
        </w:tc>
        <w:tc>
          <w:tcPr>
            <w:tcW w:w="759" w:type="dxa"/>
            <w:vAlign w:val="bottom"/>
          </w:tcPr>
          <w:p w:rsidR="004351F5" w:rsidRDefault="004351F5" w:rsidP="00F314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18,0</w:t>
            </w:r>
          </w:p>
        </w:tc>
      </w:tr>
      <w:tr w:rsidR="004351F5" w:rsidRPr="00405DC7" w:rsidTr="00F31472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733" w:type="dxa"/>
            <w:vAlign w:val="center"/>
          </w:tcPr>
          <w:p w:rsidR="004351F5" w:rsidRDefault="004351F5" w:rsidP="00F314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- на осуществление части полномочий </w:t>
            </w:r>
            <w:r w:rsidRPr="0020086D">
              <w:rPr>
                <w:i/>
                <w:iCs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путём проведения электронного, открытого аукционов,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0086D">
              <w:rPr>
                <w:i/>
                <w:iCs/>
                <w:sz w:val="20"/>
                <w:szCs w:val="20"/>
              </w:rPr>
              <w:t>запросов котировок, запросов предложений, предварительного отбо</w:t>
            </w:r>
            <w:r>
              <w:rPr>
                <w:i/>
                <w:iCs/>
                <w:sz w:val="20"/>
                <w:szCs w:val="20"/>
              </w:rPr>
              <w:t>р</w:t>
            </w:r>
            <w:r w:rsidRPr="0020086D">
              <w:rPr>
                <w:i/>
                <w:iCs/>
                <w:sz w:val="20"/>
                <w:szCs w:val="20"/>
              </w:rPr>
              <w:t>а участников закупки в целях оказания гуманитарной помощи либо ликвидации последствий чрезвычайных ситуаций природного или техногенного характера;</w:t>
            </w:r>
            <w:proofErr w:type="gramEnd"/>
            <w:r w:rsidRPr="0020086D">
              <w:rPr>
                <w:i/>
                <w:iCs/>
                <w:sz w:val="20"/>
                <w:szCs w:val="20"/>
              </w:rPr>
              <w:t xml:space="preserve">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759" w:type="dxa"/>
            <w:vAlign w:val="bottom"/>
          </w:tcPr>
          <w:p w:rsidR="004351F5" w:rsidRDefault="004351F5" w:rsidP="00F314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1,2</w:t>
            </w:r>
          </w:p>
        </w:tc>
      </w:tr>
      <w:tr w:rsidR="004351F5" w:rsidRPr="00405DC7" w:rsidTr="00F31472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733" w:type="dxa"/>
            <w:vAlign w:val="center"/>
          </w:tcPr>
          <w:p w:rsidR="004351F5" w:rsidRDefault="004351F5" w:rsidP="00F3147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  - на осуществление части полномочий </w:t>
            </w:r>
            <w:r w:rsidRPr="0020086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759" w:type="dxa"/>
            <w:vAlign w:val="bottom"/>
          </w:tcPr>
          <w:p w:rsidR="004351F5" w:rsidRDefault="004351F5" w:rsidP="00F314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43,0</w:t>
            </w:r>
          </w:p>
        </w:tc>
      </w:tr>
    </w:tbl>
    <w:p w:rsidR="004351F5" w:rsidRDefault="004351F5" w:rsidP="004351F5">
      <w:pPr>
        <w:jc w:val="both"/>
        <w:rPr>
          <w:sz w:val="20"/>
          <w:szCs w:val="20"/>
        </w:rPr>
      </w:pPr>
    </w:p>
    <w:p w:rsidR="004351F5" w:rsidRPr="00E76D2A" w:rsidRDefault="004351F5" w:rsidP="004351F5">
      <w:pPr>
        <w:jc w:val="both"/>
        <w:rPr>
          <w:sz w:val="20"/>
          <w:szCs w:val="20"/>
        </w:rPr>
      </w:pPr>
    </w:p>
    <w:p w:rsidR="004351F5" w:rsidRPr="00405DC7" w:rsidRDefault="004351F5" w:rsidP="004351F5">
      <w:pPr>
        <w:jc w:val="both"/>
        <w:rPr>
          <w:sz w:val="20"/>
          <w:szCs w:val="20"/>
        </w:rPr>
      </w:pPr>
    </w:p>
    <w:p w:rsidR="004351F5" w:rsidRPr="00405DC7" w:rsidRDefault="004351F5" w:rsidP="004351F5">
      <w:pPr>
        <w:rPr>
          <w:sz w:val="20"/>
          <w:szCs w:val="20"/>
        </w:rPr>
      </w:pPr>
      <w:r w:rsidRPr="00405DC7">
        <w:rPr>
          <w:sz w:val="20"/>
          <w:szCs w:val="20"/>
        </w:rPr>
        <w:t xml:space="preserve">Ведущий специалист по финансам:                                                           </w:t>
      </w:r>
      <w:proofErr w:type="spellStart"/>
      <w:r>
        <w:rPr>
          <w:sz w:val="20"/>
          <w:szCs w:val="20"/>
        </w:rPr>
        <w:t>Клинова</w:t>
      </w:r>
      <w:proofErr w:type="spellEnd"/>
      <w:r>
        <w:rPr>
          <w:sz w:val="20"/>
          <w:szCs w:val="20"/>
        </w:rPr>
        <w:t xml:space="preserve"> Н.Ю</w:t>
      </w:r>
      <w:r w:rsidRPr="00405DC7">
        <w:rPr>
          <w:sz w:val="20"/>
          <w:szCs w:val="20"/>
        </w:rPr>
        <w:t>.</w:t>
      </w:r>
    </w:p>
    <w:p w:rsidR="004351F5" w:rsidRPr="004351F5" w:rsidRDefault="004351F5" w:rsidP="004351F5"/>
    <w:sectPr w:rsidR="004351F5" w:rsidRPr="004351F5" w:rsidSect="00302D9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D94"/>
    <w:rsid w:val="00130D09"/>
    <w:rsid w:val="00194D72"/>
    <w:rsid w:val="00302D94"/>
    <w:rsid w:val="00405273"/>
    <w:rsid w:val="004351F5"/>
    <w:rsid w:val="00436F5C"/>
    <w:rsid w:val="004D4912"/>
    <w:rsid w:val="004E41C0"/>
    <w:rsid w:val="0059400C"/>
    <w:rsid w:val="005C312A"/>
    <w:rsid w:val="006F76B0"/>
    <w:rsid w:val="007524BA"/>
    <w:rsid w:val="00832C3C"/>
    <w:rsid w:val="00945A65"/>
    <w:rsid w:val="009F4CC7"/>
    <w:rsid w:val="00A47DB3"/>
    <w:rsid w:val="00B241C0"/>
    <w:rsid w:val="00D92673"/>
    <w:rsid w:val="00DA716F"/>
    <w:rsid w:val="00DB263F"/>
    <w:rsid w:val="00DD5CAF"/>
    <w:rsid w:val="00FD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02D94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02D9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11">
    <w:name w:val="заголовок 11"/>
    <w:basedOn w:val="a"/>
    <w:next w:val="a"/>
    <w:rsid w:val="00302D94"/>
    <w:pPr>
      <w:keepNext/>
      <w:widowControl w:val="0"/>
      <w:jc w:val="righ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21">
    <w:name w:val="Основной текст 21"/>
    <w:basedOn w:val="a"/>
    <w:rsid w:val="00302D94"/>
    <w:pPr>
      <w:widowControl w:val="0"/>
    </w:pPr>
    <w:rPr>
      <w:rFonts w:ascii="Calibri" w:eastAsia="Calibri" w:hAnsi="Calibri" w:cs="Calibri"/>
    </w:rPr>
  </w:style>
  <w:style w:type="table" w:styleId="a3">
    <w:name w:val="Table Grid"/>
    <w:basedOn w:val="a1"/>
    <w:rsid w:val="00435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3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3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semiHidden/>
    <w:rsid w:val="00435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435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35</Pages>
  <Words>11392</Words>
  <Characters>64941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2019-06-19T08:09:00Z</cp:lastPrinted>
  <dcterms:created xsi:type="dcterms:W3CDTF">2019-06-17T02:58:00Z</dcterms:created>
  <dcterms:modified xsi:type="dcterms:W3CDTF">2019-06-20T04:10:00Z</dcterms:modified>
</cp:coreProperties>
</file>